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66EF8" w14:textId="59E4A11D" w:rsidR="007146FC" w:rsidRDefault="007146FC" w:rsidP="0054576E">
      <w:pPr>
        <w:spacing w:after="0" w:line="240" w:lineRule="auto"/>
        <w:rPr>
          <w:rFonts w:ascii="Arial" w:hAnsi="Arial" w:cs="Arial"/>
        </w:rPr>
      </w:pPr>
      <w:bookmarkStart w:id="0" w:name="_Hlk147308597"/>
    </w:p>
    <w:p w14:paraId="3D549713" w14:textId="6DDF8400" w:rsidR="00E84694" w:rsidRPr="00A23F99" w:rsidRDefault="00471E61" w:rsidP="00105948">
      <w:pPr>
        <w:spacing w:after="0" w:line="240" w:lineRule="auto"/>
        <w:jc w:val="both"/>
        <w:rPr>
          <w:rFonts w:ascii="Arial" w:eastAsia="Times New Roman" w:hAnsi="Arial" w:cs="Arial"/>
          <w:b/>
          <w:bCs/>
          <w:lang w:val="en-US" w:eastAsia="it-IT"/>
        </w:rPr>
      </w:pPr>
      <w:r w:rsidRPr="00A23F99">
        <w:rPr>
          <w:rFonts w:ascii="Arial" w:eastAsia="Times New Roman" w:hAnsi="Arial" w:cs="Arial"/>
          <w:b/>
          <w:bCs/>
          <w:lang w:val="en-US" w:eastAsia="it-IT"/>
        </w:rPr>
        <w:t>S</w:t>
      </w:r>
      <w:r w:rsidR="00755FBC" w:rsidRPr="00A23F99">
        <w:rPr>
          <w:rFonts w:ascii="Arial" w:eastAsia="Times New Roman" w:hAnsi="Arial" w:cs="Arial"/>
          <w:b/>
          <w:bCs/>
          <w:lang w:val="en-US" w:eastAsia="it-IT"/>
        </w:rPr>
        <w:t>ICUREZZA</w:t>
      </w:r>
      <w:r w:rsidRPr="00A23F99">
        <w:rPr>
          <w:rFonts w:ascii="Arial" w:eastAsia="Times New Roman" w:hAnsi="Arial" w:cs="Arial"/>
          <w:b/>
          <w:bCs/>
          <w:lang w:val="en-US" w:eastAsia="it-IT"/>
        </w:rPr>
        <w:t xml:space="preserve"> 2025 STRENGTHENS ITS ROLE IN EUROPE: INCREASED EXHIBITION SPACE AND INTERNATIONAL PRESENCE</w:t>
      </w:r>
    </w:p>
    <w:p w14:paraId="355DAB33" w14:textId="71348100" w:rsidR="00471E61" w:rsidRPr="00A23F99" w:rsidRDefault="00471E61" w:rsidP="00105948">
      <w:pPr>
        <w:spacing w:after="0" w:line="240" w:lineRule="auto"/>
        <w:jc w:val="both"/>
        <w:rPr>
          <w:rFonts w:ascii="Arial" w:eastAsia="Times New Roman" w:hAnsi="Arial" w:cs="Arial"/>
          <w:i/>
          <w:iCs/>
          <w:lang w:val="en-US" w:eastAsia="it-IT"/>
        </w:rPr>
      </w:pPr>
      <w:r w:rsidRPr="00A23F99">
        <w:rPr>
          <w:rFonts w:ascii="Arial" w:eastAsia="Times New Roman" w:hAnsi="Arial" w:cs="Arial"/>
          <w:i/>
          <w:iCs/>
          <w:lang w:val="en-US" w:eastAsia="it-IT"/>
        </w:rPr>
        <w:t>Over a month before opening, 340 exhibitors from 26 countries are confirmed, with several major returns. Exhibition space is up 18%, and international participation now accounts for 32% of exhibitors. The event reaffirms its status as a European innovation hub for the security &amp; fire sectors.</w:t>
      </w:r>
    </w:p>
    <w:p w14:paraId="40BCCBA4" w14:textId="77777777" w:rsidR="00E84694" w:rsidRPr="00A23F99" w:rsidRDefault="00E84694" w:rsidP="00105948">
      <w:pPr>
        <w:spacing w:after="0" w:line="240" w:lineRule="auto"/>
        <w:jc w:val="both"/>
        <w:rPr>
          <w:rFonts w:ascii="Arial" w:eastAsia="Times New Roman" w:hAnsi="Arial" w:cs="Arial"/>
          <w:lang w:val="en-US" w:eastAsia="it-IT"/>
        </w:rPr>
      </w:pPr>
    </w:p>
    <w:p w14:paraId="657D9D11" w14:textId="7E1AFD7D"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i/>
          <w:iCs/>
          <w:lang w:val="en-US" w:eastAsia="it-IT"/>
        </w:rPr>
        <w:t xml:space="preserve">Milan, </w:t>
      </w:r>
      <w:r w:rsidR="00A23F99">
        <w:rPr>
          <w:rFonts w:ascii="Arial" w:eastAsia="Times New Roman" w:hAnsi="Arial" w:cs="Arial"/>
          <w:i/>
          <w:iCs/>
          <w:lang w:val="en-US" w:eastAsia="it-IT"/>
        </w:rPr>
        <w:t>15</w:t>
      </w:r>
      <w:r w:rsidRPr="00A23F99">
        <w:rPr>
          <w:rFonts w:ascii="Arial" w:eastAsia="Times New Roman" w:hAnsi="Arial" w:cs="Arial"/>
          <w:i/>
          <w:iCs/>
          <w:lang w:val="en-US" w:eastAsia="it-IT"/>
        </w:rPr>
        <w:t xml:space="preserve"> October 2025</w:t>
      </w:r>
      <w:r w:rsidRPr="00A23F99">
        <w:rPr>
          <w:rFonts w:ascii="Arial" w:eastAsia="Times New Roman" w:hAnsi="Arial" w:cs="Arial"/>
          <w:lang w:val="en-US" w:eastAsia="it-IT"/>
        </w:rPr>
        <w:t xml:space="preserve"> – </w:t>
      </w:r>
      <w:r w:rsidRPr="00A23F99">
        <w:rPr>
          <w:rFonts w:ascii="Arial" w:eastAsia="Times New Roman" w:hAnsi="Arial" w:cs="Arial"/>
          <w:b/>
          <w:bCs/>
          <w:lang w:val="en-US" w:eastAsia="it-IT"/>
        </w:rPr>
        <w:t>S</w:t>
      </w:r>
      <w:r w:rsidR="009405DF" w:rsidRPr="00A23F99">
        <w:rPr>
          <w:rFonts w:ascii="Arial" w:eastAsia="Times New Roman" w:hAnsi="Arial" w:cs="Arial"/>
          <w:b/>
          <w:bCs/>
          <w:lang w:val="en-US" w:eastAsia="it-IT"/>
        </w:rPr>
        <w:t>ICUREZZA</w:t>
      </w:r>
      <w:r w:rsidRPr="00A23F99">
        <w:rPr>
          <w:rFonts w:ascii="Arial" w:eastAsia="Times New Roman" w:hAnsi="Arial" w:cs="Arial"/>
          <w:lang w:val="en-US" w:eastAsia="it-IT"/>
        </w:rPr>
        <w:t xml:space="preserve"> 2025 is gearing up for an edition marked by significant growth in both size and international reach, confirming its position as a European benchmark for the security &amp; fire industry. Scheduled to take place from </w:t>
      </w:r>
      <w:r w:rsidRPr="00A23F99">
        <w:rPr>
          <w:rFonts w:ascii="Arial" w:eastAsia="Times New Roman" w:hAnsi="Arial" w:cs="Arial"/>
          <w:b/>
          <w:bCs/>
          <w:lang w:val="en-US" w:eastAsia="it-IT"/>
        </w:rPr>
        <w:t>19 to 21 November at Fiera Milano</w:t>
      </w:r>
      <w:r w:rsidRPr="00A23F99">
        <w:rPr>
          <w:rFonts w:ascii="Arial" w:eastAsia="Times New Roman" w:hAnsi="Arial" w:cs="Arial"/>
          <w:lang w:val="en-US" w:eastAsia="it-IT"/>
        </w:rPr>
        <w:t xml:space="preserve">, the exhibition has already recorded an </w:t>
      </w:r>
      <w:r w:rsidRPr="00A23F99">
        <w:rPr>
          <w:rFonts w:ascii="Arial" w:eastAsia="Times New Roman" w:hAnsi="Arial" w:cs="Arial"/>
          <w:b/>
          <w:bCs/>
          <w:lang w:val="en-US" w:eastAsia="it-IT"/>
        </w:rPr>
        <w:t>18% increase in exhibition space</w:t>
      </w:r>
      <w:r w:rsidRPr="00A23F99">
        <w:rPr>
          <w:rFonts w:ascii="Arial" w:eastAsia="Times New Roman" w:hAnsi="Arial" w:cs="Arial"/>
          <w:lang w:val="en-US" w:eastAsia="it-IT"/>
        </w:rPr>
        <w:t xml:space="preserve"> compared to 2023, alongside a rise in </w:t>
      </w:r>
      <w:r w:rsidRPr="00A23F99">
        <w:rPr>
          <w:rFonts w:ascii="Arial" w:eastAsia="Times New Roman" w:hAnsi="Arial" w:cs="Arial"/>
          <w:b/>
          <w:bCs/>
          <w:lang w:val="en-US" w:eastAsia="it-IT"/>
        </w:rPr>
        <w:t>foreign exhibitors</w:t>
      </w:r>
      <w:r w:rsidRPr="00A23F99">
        <w:rPr>
          <w:rFonts w:ascii="Arial" w:eastAsia="Times New Roman" w:hAnsi="Arial" w:cs="Arial"/>
          <w:lang w:val="en-US" w:eastAsia="it-IT"/>
        </w:rPr>
        <w:t xml:space="preserve">, who now represent </w:t>
      </w:r>
      <w:r w:rsidRPr="00A23F99">
        <w:rPr>
          <w:rFonts w:ascii="Arial" w:eastAsia="Times New Roman" w:hAnsi="Arial" w:cs="Arial"/>
          <w:b/>
          <w:bCs/>
          <w:lang w:val="en-US" w:eastAsia="it-IT"/>
        </w:rPr>
        <w:t>32% of the total</w:t>
      </w:r>
      <w:r w:rsidRPr="00A23F99">
        <w:rPr>
          <w:rFonts w:ascii="Arial" w:eastAsia="Times New Roman" w:hAnsi="Arial" w:cs="Arial"/>
          <w:lang w:val="en-US" w:eastAsia="it-IT"/>
        </w:rPr>
        <w:t>.</w:t>
      </w:r>
    </w:p>
    <w:p w14:paraId="019BE895" w14:textId="77777777" w:rsidR="00870CD2" w:rsidRPr="00A23F99" w:rsidRDefault="00870CD2" w:rsidP="00105948">
      <w:pPr>
        <w:spacing w:after="0" w:line="240" w:lineRule="auto"/>
        <w:jc w:val="both"/>
        <w:rPr>
          <w:rFonts w:ascii="Arial" w:eastAsia="Times New Roman" w:hAnsi="Arial" w:cs="Arial"/>
          <w:lang w:val="en-US" w:eastAsia="it-IT"/>
        </w:rPr>
      </w:pPr>
    </w:p>
    <w:p w14:paraId="1EFF7157" w14:textId="4FBE7027"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With </w:t>
      </w:r>
      <w:r w:rsidRPr="00A23F99">
        <w:rPr>
          <w:rFonts w:ascii="Arial" w:eastAsia="Times New Roman" w:hAnsi="Arial" w:cs="Arial"/>
          <w:b/>
          <w:bCs/>
          <w:lang w:val="en-US" w:eastAsia="it-IT"/>
        </w:rPr>
        <w:t>340 companies confirmed</w:t>
      </w:r>
      <w:r w:rsidRPr="00A23F99">
        <w:rPr>
          <w:rFonts w:ascii="Arial" w:eastAsia="Times New Roman" w:hAnsi="Arial" w:cs="Arial"/>
          <w:lang w:val="en-US" w:eastAsia="it-IT"/>
        </w:rPr>
        <w:t xml:space="preserve"> from </w:t>
      </w:r>
      <w:r w:rsidRPr="00A23F99">
        <w:rPr>
          <w:rFonts w:ascii="Arial" w:eastAsia="Times New Roman" w:hAnsi="Arial" w:cs="Arial"/>
          <w:b/>
          <w:bCs/>
          <w:lang w:val="en-US" w:eastAsia="it-IT"/>
        </w:rPr>
        <w:t>26 countries</w:t>
      </w:r>
      <w:r w:rsidRPr="00A23F99">
        <w:rPr>
          <w:rFonts w:ascii="Arial" w:eastAsia="Times New Roman" w:hAnsi="Arial" w:cs="Arial"/>
          <w:lang w:val="en-US" w:eastAsia="it-IT"/>
        </w:rPr>
        <w:t>, more than a month before opening, the show welcomes the return of several brands absent in recent editions as well as noteworthy new entries</w:t>
      </w:r>
      <w:r w:rsidR="008B74DE">
        <w:rPr>
          <w:rFonts w:ascii="Arial" w:eastAsia="Times New Roman" w:hAnsi="Arial" w:cs="Arial"/>
          <w:lang w:val="en-US" w:eastAsia="it-IT"/>
        </w:rPr>
        <w:t xml:space="preserve">, </w:t>
      </w:r>
      <w:proofErr w:type="gramStart"/>
      <w:r w:rsidR="008B74DE">
        <w:rPr>
          <w:rFonts w:ascii="Arial" w:eastAsia="Times New Roman" w:hAnsi="Arial" w:cs="Arial"/>
          <w:lang w:val="en-US" w:eastAsia="it-IT"/>
        </w:rPr>
        <w:t xml:space="preserve">a </w:t>
      </w:r>
      <w:r w:rsidRPr="00A23F99">
        <w:rPr>
          <w:rFonts w:ascii="Arial" w:eastAsia="Times New Roman" w:hAnsi="Arial" w:cs="Arial"/>
          <w:lang w:val="en-US" w:eastAsia="it-IT"/>
        </w:rPr>
        <w:t>clear evidence</w:t>
      </w:r>
      <w:proofErr w:type="gramEnd"/>
      <w:r w:rsidRPr="00A23F99">
        <w:rPr>
          <w:rFonts w:ascii="Arial" w:eastAsia="Times New Roman" w:hAnsi="Arial" w:cs="Arial"/>
          <w:lang w:val="en-US" w:eastAsia="it-IT"/>
        </w:rPr>
        <w:t xml:space="preserve"> of growing global interest in an event that continues to strengthen its international standing. Among the most represented countries are leading European manufacturers</w:t>
      </w:r>
      <w:r w:rsidR="008B74DE">
        <w:rPr>
          <w:rFonts w:ascii="Arial" w:eastAsia="Times New Roman" w:hAnsi="Arial" w:cs="Arial"/>
          <w:lang w:val="en-US" w:eastAsia="it-IT"/>
        </w:rPr>
        <w:t xml:space="preserve"> -</w:t>
      </w:r>
      <w:r w:rsidRPr="00A23F99">
        <w:rPr>
          <w:rFonts w:ascii="Arial" w:eastAsia="Times New Roman" w:hAnsi="Arial" w:cs="Arial"/>
          <w:lang w:val="en-US" w:eastAsia="it-IT"/>
        </w:rPr>
        <w:t>France, Germany, the United Kingdom, and Spain</w:t>
      </w:r>
      <w:r w:rsidR="008B74DE">
        <w:rPr>
          <w:rFonts w:ascii="Arial" w:eastAsia="Times New Roman" w:hAnsi="Arial" w:cs="Arial"/>
          <w:lang w:val="en-US" w:eastAsia="it-IT"/>
        </w:rPr>
        <w:t xml:space="preserve"> - </w:t>
      </w:r>
      <w:r w:rsidRPr="00A23F99">
        <w:rPr>
          <w:rFonts w:ascii="Arial" w:eastAsia="Times New Roman" w:hAnsi="Arial" w:cs="Arial"/>
          <w:lang w:val="en-US" w:eastAsia="it-IT"/>
        </w:rPr>
        <w:t>alongside China, one of the world’s top producers in the sector.</w:t>
      </w:r>
    </w:p>
    <w:p w14:paraId="10E4C200" w14:textId="77777777" w:rsidR="00E6328D" w:rsidRPr="00A23F99" w:rsidRDefault="00E6328D" w:rsidP="00105948">
      <w:pPr>
        <w:spacing w:after="0" w:line="240" w:lineRule="auto"/>
        <w:jc w:val="both"/>
        <w:rPr>
          <w:rFonts w:ascii="Arial" w:eastAsia="Times New Roman" w:hAnsi="Arial" w:cs="Arial"/>
          <w:lang w:val="en-US" w:eastAsia="it-IT"/>
        </w:rPr>
      </w:pPr>
    </w:p>
    <w:p w14:paraId="48ABDA1E" w14:textId="4A2509EB"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Further boosting the show’s international profile is the </w:t>
      </w:r>
      <w:r w:rsidRPr="00A23F99">
        <w:rPr>
          <w:rFonts w:ascii="Arial" w:eastAsia="Times New Roman" w:hAnsi="Arial" w:cs="Arial"/>
          <w:b/>
          <w:bCs/>
          <w:lang w:val="en-US" w:eastAsia="it-IT"/>
        </w:rPr>
        <w:t>incoming project</w:t>
      </w:r>
      <w:r w:rsidRPr="00A23F99">
        <w:rPr>
          <w:rFonts w:ascii="Arial" w:eastAsia="Times New Roman" w:hAnsi="Arial" w:cs="Arial"/>
          <w:lang w:val="en-US" w:eastAsia="it-IT"/>
        </w:rPr>
        <w:t xml:space="preserve"> developed in collaboration with </w:t>
      </w:r>
      <w:r w:rsidR="005B5245" w:rsidRPr="00A23F99">
        <w:rPr>
          <w:rFonts w:ascii="Arial" w:eastAsia="Times New Roman" w:hAnsi="Arial" w:cs="Arial"/>
          <w:b/>
          <w:bCs/>
          <w:lang w:val="en-US" w:eastAsia="it-IT"/>
        </w:rPr>
        <w:t>ITA</w:t>
      </w:r>
      <w:r w:rsidRPr="00A23F99">
        <w:rPr>
          <w:rFonts w:ascii="Arial" w:eastAsia="Times New Roman" w:hAnsi="Arial" w:cs="Arial"/>
          <w:b/>
          <w:bCs/>
          <w:lang w:val="en-US" w:eastAsia="it-IT"/>
        </w:rPr>
        <w:t>–Italian Trade Agency</w:t>
      </w:r>
      <w:r w:rsidRPr="00A23F99">
        <w:rPr>
          <w:rFonts w:ascii="Arial" w:eastAsia="Times New Roman" w:hAnsi="Arial" w:cs="Arial"/>
          <w:lang w:val="en-US" w:eastAsia="it-IT"/>
        </w:rPr>
        <w:t xml:space="preserve">. In addition to the tens of thousands of professional visitors expected, this initiative will enable exhibitors to meet </w:t>
      </w:r>
      <w:r w:rsidRPr="00A23F99">
        <w:rPr>
          <w:rFonts w:ascii="Arial" w:eastAsia="Times New Roman" w:hAnsi="Arial" w:cs="Arial"/>
          <w:b/>
          <w:bCs/>
          <w:lang w:val="en-US" w:eastAsia="it-IT"/>
        </w:rPr>
        <w:t>over 100 top hosted buyers</w:t>
      </w:r>
      <w:r w:rsidRPr="00A23F99">
        <w:rPr>
          <w:rFonts w:ascii="Arial" w:eastAsia="Times New Roman" w:hAnsi="Arial" w:cs="Arial"/>
          <w:lang w:val="en-US" w:eastAsia="it-IT"/>
        </w:rPr>
        <w:t xml:space="preserve"> from </w:t>
      </w:r>
      <w:r w:rsidRPr="00A23F99">
        <w:rPr>
          <w:rFonts w:ascii="Arial" w:eastAsia="Times New Roman" w:hAnsi="Arial" w:cs="Arial"/>
          <w:b/>
          <w:bCs/>
          <w:lang w:val="en-US" w:eastAsia="it-IT"/>
        </w:rPr>
        <w:t>32 countries</w:t>
      </w:r>
      <w:r w:rsidRPr="00A23F99">
        <w:rPr>
          <w:rFonts w:ascii="Arial" w:eastAsia="Times New Roman" w:hAnsi="Arial" w:cs="Arial"/>
          <w:lang w:val="en-US" w:eastAsia="it-IT"/>
        </w:rPr>
        <w:t>, through one-to-one appointments. The largest delegations will come from the Middle East and North Africa, key markets for the technologies on display</w:t>
      </w:r>
      <w:r w:rsidR="00423988">
        <w:rPr>
          <w:rFonts w:ascii="Arial" w:eastAsia="Times New Roman" w:hAnsi="Arial" w:cs="Arial"/>
          <w:lang w:val="en-US" w:eastAsia="it-IT"/>
        </w:rPr>
        <w:t xml:space="preserve"> - </w:t>
      </w:r>
      <w:r w:rsidRPr="00A23F99">
        <w:rPr>
          <w:rFonts w:ascii="Arial" w:eastAsia="Times New Roman" w:hAnsi="Arial" w:cs="Arial"/>
          <w:lang w:val="en-US" w:eastAsia="it-IT"/>
        </w:rPr>
        <w:t>particularly from Egypt, Tunisia, the United Arab Emirates, and Qatar.</w:t>
      </w:r>
    </w:p>
    <w:p w14:paraId="784B9A17" w14:textId="77777777" w:rsidR="00582787" w:rsidRPr="00A23F99" w:rsidRDefault="00582787" w:rsidP="00105948">
      <w:pPr>
        <w:spacing w:after="0" w:line="240" w:lineRule="auto"/>
        <w:jc w:val="both"/>
        <w:rPr>
          <w:rFonts w:ascii="Arial" w:eastAsia="Times New Roman" w:hAnsi="Arial" w:cs="Arial"/>
          <w:lang w:val="en-US" w:eastAsia="it-IT"/>
        </w:rPr>
      </w:pPr>
    </w:p>
    <w:p w14:paraId="03DB7DA1" w14:textId="77777777"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These figures highlight not only the vitality of the industry but also the exhibition’s ability to capture market trends and bring together the key players driving innovation in an increasingly interconnected and competitive landscape.</w:t>
      </w:r>
    </w:p>
    <w:p w14:paraId="7D32B511" w14:textId="77777777" w:rsidR="00801806" w:rsidRPr="00A23F99" w:rsidRDefault="00801806" w:rsidP="00105948">
      <w:pPr>
        <w:spacing w:after="0" w:line="240" w:lineRule="auto"/>
        <w:jc w:val="both"/>
        <w:rPr>
          <w:rFonts w:ascii="Arial" w:eastAsia="Times New Roman" w:hAnsi="Arial" w:cs="Arial"/>
          <w:lang w:val="en-US" w:eastAsia="it-IT"/>
        </w:rPr>
      </w:pPr>
    </w:p>
    <w:p w14:paraId="62C772ED" w14:textId="77777777" w:rsidR="00423988" w:rsidRDefault="00B9508A" w:rsidP="00B9508A">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Among the main new features of the 2025 edition is </w:t>
      </w:r>
      <w:r w:rsidRPr="00A23F99">
        <w:rPr>
          <w:rFonts w:ascii="Arial" w:eastAsia="Times New Roman" w:hAnsi="Arial" w:cs="Arial"/>
          <w:b/>
          <w:bCs/>
          <w:lang w:val="en-US" w:eastAsia="it-IT"/>
        </w:rPr>
        <w:t>a new exhibition format</w:t>
      </w:r>
      <w:r w:rsidRPr="00A23F99">
        <w:rPr>
          <w:rFonts w:ascii="Arial" w:eastAsia="Times New Roman" w:hAnsi="Arial" w:cs="Arial"/>
          <w:lang w:val="en-US" w:eastAsia="it-IT"/>
        </w:rPr>
        <w:t xml:space="preserve"> </w:t>
      </w:r>
      <w:r w:rsidRPr="00A23F99">
        <w:rPr>
          <w:rFonts w:ascii="Arial" w:eastAsia="Times New Roman" w:hAnsi="Arial" w:cs="Arial"/>
          <w:b/>
          <w:bCs/>
          <w:lang w:val="en-US" w:eastAsia="it-IT"/>
        </w:rPr>
        <w:t xml:space="preserve">that enhances the content </w:t>
      </w:r>
      <w:r w:rsidRPr="00A23F99">
        <w:rPr>
          <w:rFonts w:ascii="Arial" w:eastAsia="Times New Roman" w:hAnsi="Arial" w:cs="Arial"/>
          <w:lang w:val="en-US" w:eastAsia="it-IT"/>
        </w:rPr>
        <w:t xml:space="preserve">and introduces an organization structured into three themed days – </w:t>
      </w:r>
      <w:r w:rsidRPr="00A23F99">
        <w:rPr>
          <w:rFonts w:ascii="Arial" w:eastAsia="Times New Roman" w:hAnsi="Arial" w:cs="Arial"/>
          <w:b/>
          <w:bCs/>
          <w:lang w:val="en-US" w:eastAsia="it-IT"/>
        </w:rPr>
        <w:t>Cyber Day, Security Day,</w:t>
      </w:r>
      <w:r w:rsidRPr="00A23F99">
        <w:rPr>
          <w:rFonts w:ascii="Arial" w:eastAsia="Times New Roman" w:hAnsi="Arial" w:cs="Arial"/>
          <w:lang w:val="en-US" w:eastAsia="it-IT"/>
        </w:rPr>
        <w:t xml:space="preserve"> and</w:t>
      </w:r>
      <w:r w:rsidRPr="00A23F99">
        <w:rPr>
          <w:rFonts w:ascii="Arial" w:eastAsia="Times New Roman" w:hAnsi="Arial" w:cs="Arial"/>
          <w:b/>
          <w:bCs/>
          <w:lang w:val="en-US" w:eastAsia="it-IT"/>
        </w:rPr>
        <w:t xml:space="preserve"> Job in Security Day </w:t>
      </w:r>
      <w:r w:rsidRPr="00A23F99">
        <w:rPr>
          <w:rFonts w:ascii="Arial" w:eastAsia="Times New Roman" w:hAnsi="Arial" w:cs="Arial"/>
          <w:lang w:val="en-US" w:eastAsia="it-IT"/>
        </w:rPr>
        <w:t xml:space="preserve">– designed to guide visitors through a journey focused on the major challenges of security. </w:t>
      </w:r>
    </w:p>
    <w:p w14:paraId="0918E869" w14:textId="77777777" w:rsidR="00423988" w:rsidRDefault="00423988" w:rsidP="00B9508A">
      <w:pPr>
        <w:spacing w:after="0" w:line="240" w:lineRule="auto"/>
        <w:jc w:val="both"/>
        <w:rPr>
          <w:rFonts w:ascii="Arial" w:eastAsia="Times New Roman" w:hAnsi="Arial" w:cs="Arial"/>
          <w:lang w:val="en-US" w:eastAsia="it-IT"/>
        </w:rPr>
      </w:pPr>
    </w:p>
    <w:p w14:paraId="4F8ED5F3" w14:textId="1890E11E" w:rsidR="00B9508A" w:rsidRPr="00A23F99" w:rsidRDefault="00B9508A" w:rsidP="00B9508A">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This approach aims to make the event not only a showcase of innovation but also a </w:t>
      </w:r>
      <w:r w:rsidRPr="00A23F99">
        <w:rPr>
          <w:rFonts w:ascii="Arial" w:eastAsia="Times New Roman" w:hAnsi="Arial" w:cs="Arial"/>
          <w:b/>
          <w:bCs/>
          <w:lang w:val="en-US" w:eastAsia="it-IT"/>
        </w:rPr>
        <w:t>key platform for discussion and professional development</w:t>
      </w:r>
      <w:r w:rsidRPr="00A23F99">
        <w:rPr>
          <w:rFonts w:ascii="Arial" w:eastAsia="Times New Roman" w:hAnsi="Arial" w:cs="Arial"/>
          <w:lang w:val="en-US" w:eastAsia="it-IT"/>
        </w:rPr>
        <w:t xml:space="preserve"> in a sector that increasingly demands integrated skills, vision, and the ability to interpret change. </w:t>
      </w:r>
      <w:r w:rsidRPr="00A23F99">
        <w:rPr>
          <w:rFonts w:ascii="Arial" w:eastAsia="Times New Roman" w:hAnsi="Arial" w:cs="Arial"/>
          <w:lang w:val="en-US" w:eastAsia="it-IT"/>
        </w:rPr>
        <w:lastRenderedPageBreak/>
        <w:t>A concrete tool capable of supporting professionals and businesses in facing transformations with foresight and awareness.</w:t>
      </w:r>
    </w:p>
    <w:p w14:paraId="053A2290" w14:textId="77777777" w:rsidR="00801806" w:rsidRPr="00A23F99" w:rsidRDefault="00801806" w:rsidP="00105948">
      <w:pPr>
        <w:spacing w:after="0" w:line="240" w:lineRule="auto"/>
        <w:jc w:val="both"/>
        <w:rPr>
          <w:rFonts w:ascii="Arial" w:eastAsia="Times New Roman" w:hAnsi="Arial" w:cs="Arial"/>
          <w:lang w:val="en-US" w:eastAsia="it-IT"/>
        </w:rPr>
      </w:pPr>
    </w:p>
    <w:p w14:paraId="4482A167" w14:textId="77777777" w:rsidR="00471E61" w:rsidRPr="00A23F99" w:rsidRDefault="00471E61" w:rsidP="00105948">
      <w:pPr>
        <w:spacing w:after="0" w:line="240" w:lineRule="auto"/>
        <w:jc w:val="both"/>
        <w:outlineLvl w:val="2"/>
        <w:rPr>
          <w:rFonts w:ascii="Arial" w:eastAsia="Times New Roman" w:hAnsi="Arial" w:cs="Arial"/>
          <w:b/>
          <w:bCs/>
          <w:lang w:val="en-US" w:eastAsia="it-IT"/>
        </w:rPr>
      </w:pPr>
      <w:r w:rsidRPr="00A23F99">
        <w:rPr>
          <w:rFonts w:ascii="Arial" w:eastAsia="Times New Roman" w:hAnsi="Arial" w:cs="Arial"/>
          <w:b/>
          <w:bCs/>
          <w:lang w:val="en-US" w:eastAsia="it-IT"/>
        </w:rPr>
        <w:t>INNOVATION AT THE CORE: A NEW IMMERSIVE FORMAT</w:t>
      </w:r>
    </w:p>
    <w:p w14:paraId="6276C5CE" w14:textId="67F76EA6"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Thanks to the presence of leading industry players, </w:t>
      </w:r>
      <w:r w:rsidRPr="00A23F99">
        <w:rPr>
          <w:rFonts w:ascii="Arial" w:eastAsia="Times New Roman" w:hAnsi="Arial" w:cs="Arial"/>
          <w:b/>
          <w:bCs/>
          <w:lang w:val="en-US" w:eastAsia="it-IT"/>
        </w:rPr>
        <w:t>S</w:t>
      </w:r>
      <w:r w:rsidR="00211AA6" w:rsidRPr="00A23F99">
        <w:rPr>
          <w:rFonts w:ascii="Arial" w:eastAsia="Times New Roman" w:hAnsi="Arial" w:cs="Arial"/>
          <w:b/>
          <w:bCs/>
          <w:lang w:val="en-US" w:eastAsia="it-IT"/>
        </w:rPr>
        <w:t>ICUREZZA</w:t>
      </w:r>
      <w:r w:rsidRPr="00A23F99">
        <w:rPr>
          <w:rFonts w:ascii="Arial" w:eastAsia="Times New Roman" w:hAnsi="Arial" w:cs="Arial"/>
          <w:b/>
          <w:bCs/>
          <w:lang w:val="en-US" w:eastAsia="it-IT"/>
        </w:rPr>
        <w:t xml:space="preserve"> 2025</w:t>
      </w:r>
      <w:r w:rsidRPr="00A23F99">
        <w:rPr>
          <w:rFonts w:ascii="Arial" w:eastAsia="Times New Roman" w:hAnsi="Arial" w:cs="Arial"/>
          <w:lang w:val="en-US" w:eastAsia="it-IT"/>
        </w:rPr>
        <w:t xml:space="preserve"> will showcase innovation across every segment of the </w:t>
      </w:r>
      <w:r w:rsidRPr="00A23F99">
        <w:rPr>
          <w:rFonts w:ascii="Arial" w:eastAsia="Times New Roman" w:hAnsi="Arial" w:cs="Arial"/>
          <w:b/>
          <w:bCs/>
          <w:lang w:val="en-US" w:eastAsia="it-IT"/>
        </w:rPr>
        <w:t>security &amp; fire</w:t>
      </w:r>
      <w:r w:rsidRPr="00A23F99">
        <w:rPr>
          <w:rFonts w:ascii="Arial" w:eastAsia="Times New Roman" w:hAnsi="Arial" w:cs="Arial"/>
          <w:lang w:val="en-US" w:eastAsia="it-IT"/>
        </w:rPr>
        <w:t xml:space="preserve"> sectors.</w:t>
      </w:r>
    </w:p>
    <w:p w14:paraId="09FFD32B" w14:textId="77777777" w:rsidR="00211AA6" w:rsidRPr="00A23F99" w:rsidRDefault="00211AA6" w:rsidP="00105948">
      <w:pPr>
        <w:spacing w:after="0" w:line="240" w:lineRule="auto"/>
        <w:jc w:val="both"/>
        <w:rPr>
          <w:rFonts w:ascii="Arial" w:eastAsia="Times New Roman" w:hAnsi="Arial" w:cs="Arial"/>
          <w:lang w:val="en-US" w:eastAsia="it-IT"/>
        </w:rPr>
      </w:pPr>
    </w:p>
    <w:p w14:paraId="018F646E" w14:textId="77777777"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Among the key focuses will be </w:t>
      </w:r>
      <w:r w:rsidRPr="00A23F99">
        <w:rPr>
          <w:rFonts w:ascii="Arial" w:eastAsia="Times New Roman" w:hAnsi="Arial" w:cs="Arial"/>
          <w:b/>
          <w:bCs/>
          <w:lang w:val="en-US" w:eastAsia="it-IT"/>
        </w:rPr>
        <w:t>digitalization</w:t>
      </w:r>
      <w:r w:rsidRPr="00A23F99">
        <w:rPr>
          <w:rFonts w:ascii="Arial" w:eastAsia="Times New Roman" w:hAnsi="Arial" w:cs="Arial"/>
          <w:lang w:val="en-US" w:eastAsia="it-IT"/>
        </w:rPr>
        <w:t>. The growing use of artificial intelligence, the rise of data-driven approaches, and the pressing need for 360-degree cyber resilience are redefining the boundaries of security. This new perspective will characterize much of the show’s offering: AI-integrated video surveillance and access control systems, predictive monitoring solutions, advancements in video content analytics, and edge-cloud security platforms enabling increasingly precise and distributed control.</w:t>
      </w:r>
    </w:p>
    <w:p w14:paraId="679F5664" w14:textId="77777777" w:rsidR="003D1630" w:rsidRPr="00A23F99" w:rsidRDefault="003D1630" w:rsidP="00105948">
      <w:pPr>
        <w:spacing w:after="0" w:line="240" w:lineRule="auto"/>
        <w:jc w:val="both"/>
        <w:rPr>
          <w:rFonts w:ascii="Arial" w:eastAsia="Times New Roman" w:hAnsi="Arial" w:cs="Arial"/>
          <w:lang w:val="en-US" w:eastAsia="it-IT"/>
        </w:rPr>
      </w:pPr>
    </w:p>
    <w:p w14:paraId="750C7559" w14:textId="4046A3E5"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Equally strategic is the </w:t>
      </w:r>
      <w:r w:rsidRPr="00A23F99">
        <w:rPr>
          <w:rFonts w:ascii="Arial" w:eastAsia="Times New Roman" w:hAnsi="Arial" w:cs="Arial"/>
          <w:b/>
          <w:bCs/>
          <w:lang w:val="en-US" w:eastAsia="it-IT"/>
        </w:rPr>
        <w:t>integration of technologies</w:t>
      </w:r>
      <w:r w:rsidRPr="00A23F99">
        <w:rPr>
          <w:rFonts w:ascii="Arial" w:eastAsia="Times New Roman" w:hAnsi="Arial" w:cs="Arial"/>
          <w:lang w:val="en-US" w:eastAsia="it-IT"/>
        </w:rPr>
        <w:t>, which allows for the management of complex systems that enhance safety and operational efficiency</w:t>
      </w:r>
      <w:r w:rsidR="00521F14">
        <w:rPr>
          <w:rFonts w:ascii="Arial" w:eastAsia="Times New Roman" w:hAnsi="Arial" w:cs="Arial"/>
          <w:lang w:val="en-US" w:eastAsia="it-IT"/>
        </w:rPr>
        <w:t xml:space="preserve">, </w:t>
      </w:r>
      <w:r w:rsidRPr="00A23F99">
        <w:rPr>
          <w:rFonts w:ascii="Arial" w:eastAsia="Times New Roman" w:hAnsi="Arial" w:cs="Arial"/>
          <w:lang w:val="en-US" w:eastAsia="it-IT"/>
        </w:rPr>
        <w:t>while also heightening the need for cybersecurity.</w:t>
      </w:r>
    </w:p>
    <w:p w14:paraId="112B6CDD" w14:textId="77777777" w:rsidR="003D5AA2" w:rsidRPr="00A23F99" w:rsidRDefault="003D5AA2" w:rsidP="00105948">
      <w:pPr>
        <w:spacing w:after="0" w:line="240" w:lineRule="auto"/>
        <w:jc w:val="both"/>
        <w:rPr>
          <w:rFonts w:ascii="Arial" w:eastAsia="Times New Roman" w:hAnsi="Arial" w:cs="Arial"/>
          <w:lang w:val="en-US" w:eastAsia="it-IT"/>
        </w:rPr>
      </w:pPr>
    </w:p>
    <w:p w14:paraId="79FEC9AC" w14:textId="6B172A55"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b/>
          <w:bCs/>
          <w:lang w:val="en-US" w:eastAsia="it-IT"/>
        </w:rPr>
        <w:t>Fire &amp; safety technologies</w:t>
      </w:r>
      <w:r w:rsidRPr="00A23F99">
        <w:rPr>
          <w:rFonts w:ascii="Arial" w:eastAsia="Times New Roman" w:hAnsi="Arial" w:cs="Arial"/>
          <w:lang w:val="en-US" w:eastAsia="it-IT"/>
        </w:rPr>
        <w:t xml:space="preserve"> will also be in the spotlight, featuring high-sensitivity fire detection systems, wireless smoke and gas detectors, and remote monitoring platforms enabling predictive maintenance. </w:t>
      </w:r>
      <w:r w:rsidRPr="00A23F99">
        <w:rPr>
          <w:rFonts w:ascii="Arial" w:eastAsia="Times New Roman" w:hAnsi="Arial" w:cs="Arial"/>
          <w:b/>
          <w:bCs/>
          <w:lang w:val="en-US" w:eastAsia="it-IT"/>
        </w:rPr>
        <w:t>Drones</w:t>
      </w:r>
      <w:r w:rsidRPr="00A23F99">
        <w:rPr>
          <w:rFonts w:ascii="Arial" w:eastAsia="Times New Roman" w:hAnsi="Arial" w:cs="Arial"/>
          <w:lang w:val="en-US" w:eastAsia="it-IT"/>
        </w:rPr>
        <w:t xml:space="preserve"> will once again play a major role, now established as essential tools for environmental monitoring and fire prevention</w:t>
      </w:r>
      <w:r w:rsidR="0014783F" w:rsidRPr="00A23F99">
        <w:rPr>
          <w:rFonts w:ascii="Arial" w:eastAsia="Times New Roman" w:hAnsi="Arial" w:cs="Arial"/>
          <w:lang w:val="en-US" w:eastAsia="it-IT"/>
        </w:rPr>
        <w:t xml:space="preserve"> - </w:t>
      </w:r>
      <w:r w:rsidRPr="00A23F99">
        <w:rPr>
          <w:rFonts w:ascii="Arial" w:eastAsia="Times New Roman" w:hAnsi="Arial" w:cs="Arial"/>
          <w:lang w:val="en-US" w:eastAsia="it-IT"/>
        </w:rPr>
        <w:t>no longer mere technological gadgets but fully autonomous platforms capable of collecting, transmitting, and analyzing real-time data.</w:t>
      </w:r>
    </w:p>
    <w:p w14:paraId="471A6372" w14:textId="77777777" w:rsidR="0014783F" w:rsidRPr="00A23F99" w:rsidRDefault="0014783F" w:rsidP="00105948">
      <w:pPr>
        <w:spacing w:after="0" w:line="240" w:lineRule="auto"/>
        <w:jc w:val="both"/>
        <w:rPr>
          <w:rFonts w:ascii="Arial" w:eastAsia="Times New Roman" w:hAnsi="Arial" w:cs="Arial"/>
          <w:lang w:val="en-US" w:eastAsia="it-IT"/>
        </w:rPr>
      </w:pPr>
    </w:p>
    <w:p w14:paraId="3E8BB7E8" w14:textId="77777777"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A further growing trend is the </w:t>
      </w:r>
      <w:r w:rsidRPr="00A23F99">
        <w:rPr>
          <w:rFonts w:ascii="Arial" w:eastAsia="Times New Roman" w:hAnsi="Arial" w:cs="Arial"/>
          <w:b/>
          <w:bCs/>
          <w:lang w:val="en-US" w:eastAsia="it-IT"/>
        </w:rPr>
        <w:t>customization of solutions</w:t>
      </w:r>
      <w:r w:rsidRPr="00A23F99">
        <w:rPr>
          <w:rFonts w:ascii="Arial" w:eastAsia="Times New Roman" w:hAnsi="Arial" w:cs="Arial"/>
          <w:lang w:val="en-US" w:eastAsia="it-IT"/>
        </w:rPr>
        <w:t>: companies are increasingly positioning themselves not only as product suppliers but as consultative partners, capable of listening to clients’ needs and designing tailor-made, scalable systems.</w:t>
      </w:r>
    </w:p>
    <w:p w14:paraId="111B12D4" w14:textId="7E0502A7" w:rsidR="00471E61" w:rsidRPr="00A23F99" w:rsidRDefault="00471E61" w:rsidP="00105948">
      <w:pPr>
        <w:spacing w:after="0" w:line="240" w:lineRule="auto"/>
        <w:jc w:val="both"/>
        <w:rPr>
          <w:rFonts w:ascii="Arial" w:eastAsia="Times New Roman" w:hAnsi="Arial" w:cs="Arial"/>
          <w:lang w:val="en-US" w:eastAsia="it-IT"/>
        </w:rPr>
      </w:pPr>
    </w:p>
    <w:p w14:paraId="56AE16CC" w14:textId="77777777" w:rsidR="00471E61" w:rsidRPr="00A23F99" w:rsidRDefault="00471E61" w:rsidP="00105948">
      <w:pPr>
        <w:spacing w:after="0" w:line="240" w:lineRule="auto"/>
        <w:jc w:val="both"/>
        <w:outlineLvl w:val="2"/>
        <w:rPr>
          <w:rFonts w:ascii="Arial" w:eastAsia="Times New Roman" w:hAnsi="Arial" w:cs="Arial"/>
          <w:b/>
          <w:bCs/>
          <w:lang w:val="en-US" w:eastAsia="it-IT"/>
        </w:rPr>
      </w:pPr>
      <w:r w:rsidRPr="00A23F99">
        <w:rPr>
          <w:rFonts w:ascii="Arial" w:eastAsia="Times New Roman" w:hAnsi="Arial" w:cs="Arial"/>
          <w:b/>
          <w:bCs/>
          <w:lang w:val="en-US" w:eastAsia="it-IT"/>
        </w:rPr>
        <w:t>CYBER DAY, SECURITY DAY, AND JOB IN SECURITY DAY: TRAINING AND PROFESSIONAL DEVELOPMENT AT SECURITY 2025</w:t>
      </w:r>
    </w:p>
    <w:p w14:paraId="6FAD6A65" w14:textId="77777777"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The </w:t>
      </w:r>
      <w:r w:rsidRPr="00A23F99">
        <w:rPr>
          <w:rFonts w:ascii="Arial" w:eastAsia="Times New Roman" w:hAnsi="Arial" w:cs="Arial"/>
          <w:b/>
          <w:bCs/>
          <w:lang w:val="en-US" w:eastAsia="it-IT"/>
        </w:rPr>
        <w:t>2025 edition</w:t>
      </w:r>
      <w:r w:rsidRPr="00A23F99">
        <w:rPr>
          <w:rFonts w:ascii="Arial" w:eastAsia="Times New Roman" w:hAnsi="Arial" w:cs="Arial"/>
          <w:lang w:val="en-US" w:eastAsia="it-IT"/>
        </w:rPr>
        <w:t xml:space="preserve"> introduces a new structure centered on </w:t>
      </w:r>
      <w:r w:rsidRPr="00A23F99">
        <w:rPr>
          <w:rFonts w:ascii="Arial" w:eastAsia="Times New Roman" w:hAnsi="Arial" w:cs="Arial"/>
          <w:b/>
          <w:bCs/>
          <w:lang w:val="en-US" w:eastAsia="it-IT"/>
        </w:rPr>
        <w:t>three themed days</w:t>
      </w:r>
      <w:r w:rsidRPr="00A23F99">
        <w:rPr>
          <w:rFonts w:ascii="Arial" w:eastAsia="Times New Roman" w:hAnsi="Arial" w:cs="Arial"/>
          <w:lang w:val="en-US" w:eastAsia="it-IT"/>
        </w:rPr>
        <w:t>, designed to address the specific needs of different market segments.</w:t>
      </w:r>
    </w:p>
    <w:p w14:paraId="141C2750" w14:textId="77777777" w:rsidR="00A16716" w:rsidRPr="00A23F99" w:rsidRDefault="00A16716" w:rsidP="00105948">
      <w:pPr>
        <w:spacing w:after="0" w:line="240" w:lineRule="auto"/>
        <w:jc w:val="both"/>
        <w:rPr>
          <w:rFonts w:ascii="Arial" w:eastAsia="Times New Roman" w:hAnsi="Arial" w:cs="Arial"/>
          <w:lang w:val="en-US" w:eastAsia="it-IT"/>
        </w:rPr>
      </w:pPr>
    </w:p>
    <w:p w14:paraId="0E4DA583" w14:textId="77777777" w:rsidR="0003571C"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b/>
          <w:bCs/>
          <w:lang w:val="en-US" w:eastAsia="it-IT"/>
        </w:rPr>
        <w:t>19 November – Cyber Day</w:t>
      </w:r>
    </w:p>
    <w:p w14:paraId="6AD7A02C" w14:textId="77E45995"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The opening day will focus on the growing convergence of physical and digital threats, the strategic and cross-sectoral role of </w:t>
      </w:r>
      <w:r w:rsidRPr="00A23F99">
        <w:rPr>
          <w:rFonts w:ascii="Arial" w:eastAsia="Times New Roman" w:hAnsi="Arial" w:cs="Arial"/>
          <w:b/>
          <w:bCs/>
          <w:lang w:val="en-US" w:eastAsia="it-IT"/>
        </w:rPr>
        <w:t>cybersecurity</w:t>
      </w:r>
      <w:r w:rsidRPr="00A23F99">
        <w:rPr>
          <w:rFonts w:ascii="Arial" w:eastAsia="Times New Roman" w:hAnsi="Arial" w:cs="Arial"/>
          <w:lang w:val="en-US" w:eastAsia="it-IT"/>
        </w:rPr>
        <w:t xml:space="preserve">, and the operational strategies needed to protect value chains across entire supply networks. Key discussions will include the market impact of the new </w:t>
      </w:r>
      <w:r w:rsidRPr="00A23F99">
        <w:rPr>
          <w:rFonts w:ascii="Arial" w:eastAsia="Times New Roman" w:hAnsi="Arial" w:cs="Arial"/>
          <w:b/>
          <w:bCs/>
          <w:lang w:val="en-US" w:eastAsia="it-IT"/>
        </w:rPr>
        <w:t>European NIS 2 and CER Directives</w:t>
      </w:r>
      <w:r w:rsidRPr="00A23F99">
        <w:rPr>
          <w:rFonts w:ascii="Arial" w:eastAsia="Times New Roman" w:hAnsi="Arial" w:cs="Arial"/>
          <w:lang w:val="en-US" w:eastAsia="it-IT"/>
        </w:rPr>
        <w:t>, fundamental pillars for ensuring the resilience and protection of networks, IT systems, and essential services. Sessions will explore the synergies between European directives, their implications for security companies, and new governance and compliance models to be adopted.</w:t>
      </w:r>
    </w:p>
    <w:p w14:paraId="2FAD9DA0" w14:textId="77777777" w:rsidR="00D935D1" w:rsidRPr="00A23F99" w:rsidRDefault="00471E61" w:rsidP="00105948">
      <w:pPr>
        <w:spacing w:after="0" w:line="240" w:lineRule="auto"/>
        <w:jc w:val="both"/>
        <w:rPr>
          <w:rFonts w:ascii="Arial" w:eastAsia="Times New Roman" w:hAnsi="Arial" w:cs="Arial"/>
          <w:b/>
          <w:bCs/>
          <w:lang w:val="en-US" w:eastAsia="it-IT"/>
        </w:rPr>
      </w:pPr>
      <w:r w:rsidRPr="00A23F99">
        <w:rPr>
          <w:rFonts w:ascii="Arial" w:eastAsia="Times New Roman" w:hAnsi="Arial" w:cs="Arial"/>
          <w:b/>
          <w:bCs/>
          <w:lang w:val="en-US" w:eastAsia="it-IT"/>
        </w:rPr>
        <w:lastRenderedPageBreak/>
        <w:t>20 November – Security Day</w:t>
      </w:r>
    </w:p>
    <w:p w14:paraId="78AD66A6" w14:textId="77777777" w:rsidR="00335453"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The second day will address the application of technologies in high-risk environments such as transport, finance, large-scale events, and cultural heritage, presenting integrated solutions for video surveillance, access control, intrusion prevention, behavioral AI, and system interoperability.</w:t>
      </w:r>
    </w:p>
    <w:p w14:paraId="42DA1E14" w14:textId="2F47D7CE" w:rsidR="00F876B6"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A specific focus will be dedicated to </w:t>
      </w:r>
      <w:r w:rsidRPr="00A23F99">
        <w:rPr>
          <w:rFonts w:ascii="Arial" w:eastAsia="Times New Roman" w:hAnsi="Arial" w:cs="Arial"/>
          <w:b/>
          <w:bCs/>
          <w:lang w:val="en-US" w:eastAsia="it-IT"/>
        </w:rPr>
        <w:t>banking and retail security</w:t>
      </w:r>
      <w:r w:rsidRPr="00A23F99">
        <w:rPr>
          <w:rFonts w:ascii="Arial" w:eastAsia="Times New Roman" w:hAnsi="Arial" w:cs="Arial"/>
          <w:lang w:val="en-US" w:eastAsia="it-IT"/>
        </w:rPr>
        <w:t>, exploring innovative models such as Bank-in-Shop and Cash BAI, which combine physical and digital security in cash management.</w:t>
      </w:r>
    </w:p>
    <w:p w14:paraId="6D289F02" w14:textId="21AE0784"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Another highlight will be the security model for</w:t>
      </w:r>
      <w:r w:rsidRPr="00A23F99">
        <w:rPr>
          <w:rFonts w:ascii="Arial" w:eastAsia="Times New Roman" w:hAnsi="Arial" w:cs="Arial"/>
          <w:b/>
          <w:bCs/>
          <w:lang w:val="en-US" w:eastAsia="it-IT"/>
        </w:rPr>
        <w:t xml:space="preserve"> major international events</w:t>
      </w:r>
      <w:r w:rsidRPr="00A23F99">
        <w:rPr>
          <w:rFonts w:ascii="Arial" w:eastAsia="Times New Roman" w:hAnsi="Arial" w:cs="Arial"/>
          <w:lang w:val="en-US" w:eastAsia="it-IT"/>
        </w:rPr>
        <w:t xml:space="preserve">, with a session dedicated to the </w:t>
      </w:r>
      <w:r w:rsidRPr="00A23F99">
        <w:rPr>
          <w:rFonts w:ascii="Arial" w:eastAsia="Times New Roman" w:hAnsi="Arial" w:cs="Arial"/>
          <w:b/>
          <w:bCs/>
          <w:lang w:val="en-US" w:eastAsia="it-IT"/>
        </w:rPr>
        <w:t>Milan</w:t>
      </w:r>
      <w:r w:rsidR="00C1594A" w:rsidRPr="00A23F99">
        <w:rPr>
          <w:rFonts w:ascii="Arial" w:eastAsia="Times New Roman" w:hAnsi="Arial" w:cs="Arial"/>
          <w:b/>
          <w:bCs/>
          <w:lang w:val="en-US" w:eastAsia="it-IT"/>
        </w:rPr>
        <w:t>o</w:t>
      </w:r>
      <w:r w:rsidRPr="00A23F99">
        <w:rPr>
          <w:rFonts w:ascii="Arial" w:eastAsia="Times New Roman" w:hAnsi="Arial" w:cs="Arial"/>
          <w:b/>
          <w:bCs/>
          <w:lang w:val="en-US" w:eastAsia="it-IT"/>
        </w:rPr>
        <w:t>-Cortina 2026 project</w:t>
      </w:r>
      <w:r w:rsidRPr="00A23F99">
        <w:rPr>
          <w:rFonts w:ascii="Arial" w:eastAsia="Times New Roman" w:hAnsi="Arial" w:cs="Arial"/>
          <w:lang w:val="en-US" w:eastAsia="it-IT"/>
        </w:rPr>
        <w:t>, an exemplary case of public-private collaboration for the protection of people and places during large-scale gatherings.</w:t>
      </w:r>
      <w:r w:rsidR="00331F0F" w:rsidRPr="00A23F99">
        <w:rPr>
          <w:rFonts w:ascii="Arial" w:eastAsia="Times New Roman" w:hAnsi="Arial" w:cs="Arial"/>
          <w:lang w:val="en-US" w:eastAsia="it-IT"/>
        </w:rPr>
        <w:t xml:space="preserve"> </w:t>
      </w:r>
      <w:r w:rsidRPr="00A23F99">
        <w:rPr>
          <w:rFonts w:ascii="Arial" w:eastAsia="Times New Roman" w:hAnsi="Arial" w:cs="Arial"/>
          <w:lang w:val="en-US" w:eastAsia="it-IT"/>
        </w:rPr>
        <w:t xml:space="preserve">In the </w:t>
      </w:r>
      <w:r w:rsidRPr="00A23F99">
        <w:rPr>
          <w:rFonts w:ascii="Arial" w:eastAsia="Times New Roman" w:hAnsi="Arial" w:cs="Arial"/>
          <w:b/>
          <w:bCs/>
          <w:lang w:val="en-US" w:eastAsia="it-IT"/>
        </w:rPr>
        <w:t>transport sector</w:t>
      </w:r>
      <w:r w:rsidRPr="00A23F99">
        <w:rPr>
          <w:rFonts w:ascii="Arial" w:eastAsia="Times New Roman" w:hAnsi="Arial" w:cs="Arial"/>
          <w:lang w:val="en-US" w:eastAsia="it-IT"/>
        </w:rPr>
        <w:t>, attention will turn to the Security Manager’s strategic role in protecting critical infrastructure and managing operational</w:t>
      </w:r>
      <w:r w:rsidRPr="00A23F99">
        <w:rPr>
          <w:rFonts w:ascii="Arial" w:eastAsia="Times New Roman" w:hAnsi="Arial" w:cs="Arial"/>
          <w:b/>
          <w:bCs/>
          <w:lang w:val="en-US" w:eastAsia="it-IT"/>
        </w:rPr>
        <w:t xml:space="preserve"> </w:t>
      </w:r>
      <w:r w:rsidRPr="00A23F99">
        <w:rPr>
          <w:rFonts w:ascii="Arial" w:eastAsia="Times New Roman" w:hAnsi="Arial" w:cs="Arial"/>
          <w:lang w:val="en-US" w:eastAsia="it-IT"/>
        </w:rPr>
        <w:t>risks.</w:t>
      </w:r>
      <w:r w:rsidR="009C4E4E" w:rsidRPr="00A23F99">
        <w:rPr>
          <w:rFonts w:ascii="Arial" w:eastAsia="Times New Roman" w:hAnsi="Arial" w:cs="Arial"/>
          <w:lang w:val="en-US" w:eastAsia="it-IT"/>
        </w:rPr>
        <w:t xml:space="preserve"> </w:t>
      </w:r>
      <w:r w:rsidRPr="00A23F99">
        <w:rPr>
          <w:rFonts w:ascii="Arial" w:eastAsia="Times New Roman" w:hAnsi="Arial" w:cs="Arial"/>
          <w:lang w:val="en-US" w:eastAsia="it-IT"/>
        </w:rPr>
        <w:t xml:space="preserve">The program will also address emerging professional roles, such as </w:t>
      </w:r>
      <w:r w:rsidRPr="00A23F99">
        <w:rPr>
          <w:rFonts w:ascii="Arial" w:eastAsia="Times New Roman" w:hAnsi="Arial" w:cs="Arial"/>
          <w:b/>
          <w:bCs/>
          <w:lang w:val="en-US" w:eastAsia="it-IT"/>
        </w:rPr>
        <w:t>Travel Security Managers</w:t>
      </w:r>
      <w:r w:rsidRPr="00A23F99">
        <w:rPr>
          <w:rFonts w:ascii="Arial" w:eastAsia="Times New Roman" w:hAnsi="Arial" w:cs="Arial"/>
          <w:lang w:val="en-US" w:eastAsia="it-IT"/>
        </w:rPr>
        <w:t xml:space="preserve"> and </w:t>
      </w:r>
      <w:r w:rsidRPr="00A23F99">
        <w:rPr>
          <w:rFonts w:ascii="Arial" w:eastAsia="Times New Roman" w:hAnsi="Arial" w:cs="Arial"/>
          <w:b/>
          <w:bCs/>
          <w:lang w:val="en-US" w:eastAsia="it-IT"/>
        </w:rPr>
        <w:t>Cultural Security Managers</w:t>
      </w:r>
      <w:r w:rsidRPr="00A23F99">
        <w:rPr>
          <w:rFonts w:ascii="Arial" w:eastAsia="Times New Roman" w:hAnsi="Arial" w:cs="Arial"/>
          <w:lang w:val="en-US" w:eastAsia="it-IT"/>
        </w:rPr>
        <w:t>, who combine technological, organizational, and regulatory expertise in their respective fields.</w:t>
      </w:r>
    </w:p>
    <w:p w14:paraId="726FA84A" w14:textId="77777777" w:rsidR="009C4E4E" w:rsidRPr="00A23F99" w:rsidRDefault="009C4E4E" w:rsidP="00105948">
      <w:pPr>
        <w:spacing w:after="0" w:line="240" w:lineRule="auto"/>
        <w:jc w:val="both"/>
        <w:rPr>
          <w:rFonts w:ascii="Arial" w:eastAsia="Times New Roman" w:hAnsi="Arial" w:cs="Arial"/>
          <w:lang w:val="en-US" w:eastAsia="it-IT"/>
        </w:rPr>
      </w:pPr>
    </w:p>
    <w:p w14:paraId="2324AC66" w14:textId="77777777" w:rsidR="009C4E4E" w:rsidRPr="00A23F99" w:rsidRDefault="00471E61" w:rsidP="00105948">
      <w:pPr>
        <w:spacing w:after="0" w:line="240" w:lineRule="auto"/>
        <w:jc w:val="both"/>
        <w:rPr>
          <w:rFonts w:ascii="Arial" w:eastAsia="Times New Roman" w:hAnsi="Arial" w:cs="Arial"/>
          <w:b/>
          <w:bCs/>
          <w:lang w:val="en-US" w:eastAsia="it-IT"/>
        </w:rPr>
      </w:pPr>
      <w:r w:rsidRPr="00A23F99">
        <w:rPr>
          <w:rFonts w:ascii="Arial" w:eastAsia="Times New Roman" w:hAnsi="Arial" w:cs="Arial"/>
          <w:b/>
          <w:bCs/>
          <w:lang w:val="en-US" w:eastAsia="it-IT"/>
        </w:rPr>
        <w:t>21 November – Job in Security Day</w:t>
      </w:r>
    </w:p>
    <w:p w14:paraId="51304BE6" w14:textId="2F59EE2C" w:rsidR="0094388F" w:rsidRPr="0094388F" w:rsidRDefault="0094388F" w:rsidP="00105948">
      <w:pPr>
        <w:spacing w:after="0" w:line="240" w:lineRule="auto"/>
        <w:jc w:val="both"/>
        <w:rPr>
          <w:rFonts w:ascii="Arial" w:eastAsia="Times New Roman" w:hAnsi="Arial" w:cs="Arial"/>
          <w:lang w:val="en-US" w:eastAsia="it-IT"/>
        </w:rPr>
      </w:pPr>
      <w:r w:rsidRPr="0094388F">
        <w:rPr>
          <w:rFonts w:ascii="Arial" w:eastAsia="Times New Roman" w:hAnsi="Arial" w:cs="Arial"/>
          <w:lang w:val="en-US" w:eastAsia="it-IT"/>
        </w:rPr>
        <w:t xml:space="preserve">On November 21, </w:t>
      </w:r>
      <w:proofErr w:type="gramStart"/>
      <w:r w:rsidRPr="0094388F">
        <w:rPr>
          <w:rFonts w:ascii="Arial" w:eastAsia="Times New Roman" w:hAnsi="Arial" w:cs="Arial"/>
          <w:lang w:val="en-US" w:eastAsia="it-IT"/>
        </w:rPr>
        <w:t xml:space="preserve">the </w:t>
      </w:r>
      <w:r w:rsidRPr="0094388F">
        <w:rPr>
          <w:rFonts w:ascii="Arial" w:eastAsia="Times New Roman" w:hAnsi="Arial" w:cs="Arial"/>
          <w:b/>
          <w:bCs/>
          <w:lang w:val="en-US" w:eastAsia="it-IT"/>
        </w:rPr>
        <w:t>Job</w:t>
      </w:r>
      <w:proofErr w:type="gramEnd"/>
      <w:r w:rsidRPr="0094388F">
        <w:rPr>
          <w:rFonts w:ascii="Arial" w:eastAsia="Times New Roman" w:hAnsi="Arial" w:cs="Arial"/>
          <w:b/>
          <w:bCs/>
          <w:lang w:val="en-US" w:eastAsia="it-IT"/>
        </w:rPr>
        <w:t xml:space="preserve"> in Security Day</w:t>
      </w:r>
      <w:r w:rsidRPr="0094388F">
        <w:rPr>
          <w:rFonts w:ascii="Arial" w:eastAsia="Times New Roman" w:hAnsi="Arial" w:cs="Arial"/>
          <w:lang w:val="en-US" w:eastAsia="it-IT"/>
        </w:rPr>
        <w:t xml:space="preserve"> will take place, a day dedicated to bringing together schools, technical institutes (ITS), and companies in the security sector. In an increasingly competitive market, companies report a shortage of adequately trained professionals, while schools and ITS are tasked with providing students with up-to-date and realistic tools to navigate future careers. This highlights the need for concrete opportunities for dialogue, aimed at bridging the gap between education and the workplace.</w:t>
      </w:r>
    </w:p>
    <w:p w14:paraId="2FF5AB8C" w14:textId="77777777" w:rsidR="0027609F" w:rsidRDefault="0027609F" w:rsidP="00105948">
      <w:pPr>
        <w:spacing w:after="0" w:line="240" w:lineRule="auto"/>
        <w:jc w:val="both"/>
        <w:rPr>
          <w:rFonts w:ascii="Arial" w:eastAsia="Times New Roman" w:hAnsi="Arial" w:cs="Arial"/>
          <w:lang w:val="en-US" w:eastAsia="it-IT"/>
        </w:rPr>
      </w:pPr>
    </w:p>
    <w:p w14:paraId="4A6906A3" w14:textId="078CAFDE"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 xml:space="preserve">The </w:t>
      </w:r>
      <w:r w:rsidRPr="00A23F99">
        <w:rPr>
          <w:rFonts w:ascii="Arial" w:eastAsia="Times New Roman" w:hAnsi="Arial" w:cs="Arial"/>
          <w:b/>
          <w:bCs/>
          <w:lang w:val="en-US" w:eastAsia="it-IT"/>
        </w:rPr>
        <w:t>EDU Project</w:t>
      </w:r>
      <w:r w:rsidRPr="00A23F99">
        <w:rPr>
          <w:rFonts w:ascii="Arial" w:eastAsia="Times New Roman" w:hAnsi="Arial" w:cs="Arial"/>
          <w:lang w:val="en-US" w:eastAsia="it-IT"/>
        </w:rPr>
        <w:t xml:space="preserve"> aims to close this gap with targeted initiatives, including company presentations, short interviews, workshops, and dialogue sessions between students, teachers, and employers.</w:t>
      </w:r>
      <w:r w:rsidR="004F1942">
        <w:rPr>
          <w:rFonts w:ascii="Arial" w:eastAsia="Times New Roman" w:hAnsi="Arial" w:cs="Arial"/>
          <w:lang w:val="en-US" w:eastAsia="it-IT"/>
        </w:rPr>
        <w:t xml:space="preserve"> </w:t>
      </w:r>
      <w:r w:rsidRPr="00A23F99">
        <w:rPr>
          <w:rFonts w:ascii="Arial" w:eastAsia="Times New Roman" w:hAnsi="Arial" w:cs="Arial"/>
          <w:lang w:val="en-US" w:eastAsia="it-IT"/>
        </w:rPr>
        <w:t xml:space="preserve">Developed in close collaboration with exhibitors and educational institutions, the program is already gathering input on skill needs and desired profiles. The day will offer a </w:t>
      </w:r>
      <w:r w:rsidRPr="00A23F99">
        <w:rPr>
          <w:rFonts w:ascii="Arial" w:eastAsia="Times New Roman" w:hAnsi="Arial" w:cs="Arial"/>
          <w:b/>
          <w:bCs/>
          <w:lang w:val="en-US" w:eastAsia="it-IT"/>
        </w:rPr>
        <w:t>tangible meeting opportunity</w:t>
      </w:r>
      <w:r w:rsidRPr="00A23F99">
        <w:rPr>
          <w:rFonts w:ascii="Arial" w:eastAsia="Times New Roman" w:hAnsi="Arial" w:cs="Arial"/>
          <w:lang w:val="en-US" w:eastAsia="it-IT"/>
        </w:rPr>
        <w:t xml:space="preserve"> between companies and schools, fostering constructive, realistic dialogue and highlighting the strengths of both sides.</w:t>
      </w:r>
    </w:p>
    <w:p w14:paraId="1A9408B4" w14:textId="77777777" w:rsidR="00826385" w:rsidRPr="00A23F99" w:rsidRDefault="00826385" w:rsidP="00105948">
      <w:pPr>
        <w:spacing w:after="0" w:line="240" w:lineRule="auto"/>
        <w:jc w:val="both"/>
        <w:rPr>
          <w:rFonts w:ascii="Arial" w:eastAsia="Times New Roman" w:hAnsi="Arial" w:cs="Arial"/>
          <w:lang w:val="en-US" w:eastAsia="it-IT"/>
        </w:rPr>
      </w:pPr>
    </w:p>
    <w:p w14:paraId="3A307F3F" w14:textId="224858C8"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All training and educational activities at S</w:t>
      </w:r>
      <w:r w:rsidR="00826385" w:rsidRPr="00A23F99">
        <w:rPr>
          <w:rFonts w:ascii="Arial" w:eastAsia="Times New Roman" w:hAnsi="Arial" w:cs="Arial"/>
          <w:lang w:val="en-US" w:eastAsia="it-IT"/>
        </w:rPr>
        <w:t>ICUREZZA</w:t>
      </w:r>
      <w:r w:rsidRPr="00A23F99">
        <w:rPr>
          <w:rFonts w:ascii="Arial" w:eastAsia="Times New Roman" w:hAnsi="Arial" w:cs="Arial"/>
          <w:lang w:val="en-US" w:eastAsia="it-IT"/>
        </w:rPr>
        <w:t xml:space="preserve"> 2025 will take place in the </w:t>
      </w:r>
      <w:r w:rsidRPr="00A23F99">
        <w:rPr>
          <w:rFonts w:ascii="Arial" w:eastAsia="Times New Roman" w:hAnsi="Arial" w:cs="Arial"/>
          <w:b/>
          <w:bCs/>
          <w:lang w:val="en-US" w:eastAsia="it-IT"/>
        </w:rPr>
        <w:t>Cyber &amp; Security Arena</w:t>
      </w:r>
      <w:r w:rsidRPr="00A23F99">
        <w:rPr>
          <w:rFonts w:ascii="Arial" w:eastAsia="Times New Roman" w:hAnsi="Arial" w:cs="Arial"/>
          <w:lang w:val="en-US" w:eastAsia="it-IT"/>
        </w:rPr>
        <w:t>, a multifunctional space hosting talks, case studies, live demos, and panel discussions with experts, leading companies, public institutions, and industry associations.</w:t>
      </w:r>
      <w:r w:rsidR="00DE3D84" w:rsidRPr="00A23F99">
        <w:rPr>
          <w:rFonts w:ascii="Arial" w:eastAsia="Times New Roman" w:hAnsi="Arial" w:cs="Arial"/>
          <w:lang w:val="en-US" w:eastAsia="it-IT"/>
        </w:rPr>
        <w:t xml:space="preserve"> </w:t>
      </w:r>
      <w:r w:rsidRPr="00A23F99">
        <w:rPr>
          <w:rFonts w:ascii="Arial" w:eastAsia="Times New Roman" w:hAnsi="Arial" w:cs="Arial"/>
          <w:lang w:val="en-US" w:eastAsia="it-IT"/>
        </w:rPr>
        <w:t xml:space="preserve">Complementing the program will be the </w:t>
      </w:r>
      <w:r w:rsidRPr="00A23F99">
        <w:rPr>
          <w:rFonts w:ascii="Arial" w:eastAsia="Times New Roman" w:hAnsi="Arial" w:cs="Arial"/>
          <w:b/>
          <w:bCs/>
          <w:lang w:val="en-US" w:eastAsia="it-IT"/>
        </w:rPr>
        <w:t>Security Talks</w:t>
      </w:r>
      <w:r w:rsidRPr="00A23F99">
        <w:rPr>
          <w:rFonts w:ascii="Arial" w:eastAsia="Times New Roman" w:hAnsi="Arial" w:cs="Arial"/>
          <w:lang w:val="en-US" w:eastAsia="it-IT"/>
        </w:rPr>
        <w:t xml:space="preserve"> organized by </w:t>
      </w:r>
      <w:r w:rsidRPr="00A23F99">
        <w:rPr>
          <w:rFonts w:ascii="Arial" w:eastAsia="Times New Roman" w:hAnsi="Arial" w:cs="Arial"/>
          <w:b/>
          <w:bCs/>
          <w:lang w:val="en-US" w:eastAsia="it-IT"/>
        </w:rPr>
        <w:t>AISS</w:t>
      </w:r>
      <w:r w:rsidRPr="00A23F99">
        <w:rPr>
          <w:rFonts w:ascii="Arial" w:eastAsia="Times New Roman" w:hAnsi="Arial" w:cs="Arial"/>
          <w:lang w:val="en-US" w:eastAsia="it-IT"/>
        </w:rPr>
        <w:t xml:space="preserve">, </w:t>
      </w:r>
      <w:r w:rsidRPr="00A23F99">
        <w:rPr>
          <w:rFonts w:ascii="Arial" w:eastAsia="Times New Roman" w:hAnsi="Arial" w:cs="Arial"/>
          <w:b/>
          <w:bCs/>
          <w:lang w:val="en-US" w:eastAsia="it-IT"/>
        </w:rPr>
        <w:t>AIPS</w:t>
      </w:r>
      <w:r w:rsidRPr="00A23F99">
        <w:rPr>
          <w:rFonts w:ascii="Arial" w:eastAsia="Times New Roman" w:hAnsi="Arial" w:cs="Arial"/>
          <w:lang w:val="en-US" w:eastAsia="it-IT"/>
        </w:rPr>
        <w:t xml:space="preserve">, </w:t>
      </w:r>
      <w:r w:rsidRPr="00A23F99">
        <w:rPr>
          <w:rFonts w:ascii="Arial" w:eastAsia="Times New Roman" w:hAnsi="Arial" w:cs="Arial"/>
          <w:b/>
          <w:bCs/>
          <w:lang w:val="en-US" w:eastAsia="it-IT"/>
        </w:rPr>
        <w:t>ANIE Sicurezza</w:t>
      </w:r>
      <w:r w:rsidRPr="00A23F99">
        <w:rPr>
          <w:rFonts w:ascii="Arial" w:eastAsia="Times New Roman" w:hAnsi="Arial" w:cs="Arial"/>
          <w:lang w:val="en-US" w:eastAsia="it-IT"/>
        </w:rPr>
        <w:t xml:space="preserve">, and </w:t>
      </w:r>
      <w:proofErr w:type="spellStart"/>
      <w:r w:rsidRPr="00A23F99">
        <w:rPr>
          <w:rFonts w:ascii="Arial" w:eastAsia="Times New Roman" w:hAnsi="Arial" w:cs="Arial"/>
          <w:b/>
          <w:bCs/>
          <w:lang w:val="en-US" w:eastAsia="it-IT"/>
        </w:rPr>
        <w:t>ConFederSicurezza</w:t>
      </w:r>
      <w:proofErr w:type="spellEnd"/>
      <w:r w:rsidRPr="00A23F99">
        <w:rPr>
          <w:rFonts w:ascii="Arial" w:eastAsia="Times New Roman" w:hAnsi="Arial" w:cs="Arial"/>
          <w:lang w:val="en-US" w:eastAsia="it-IT"/>
        </w:rPr>
        <w:t xml:space="preserve">, focusing on </w:t>
      </w:r>
      <w:r w:rsidRPr="00A23F99">
        <w:rPr>
          <w:rFonts w:ascii="Arial" w:eastAsia="Times New Roman" w:hAnsi="Arial" w:cs="Arial"/>
          <w:b/>
          <w:bCs/>
          <w:lang w:val="en-US" w:eastAsia="it-IT"/>
        </w:rPr>
        <w:t>regulations, trends, and future scenarios</w:t>
      </w:r>
      <w:r w:rsidRPr="00A23F99">
        <w:rPr>
          <w:rFonts w:ascii="Arial" w:eastAsia="Times New Roman" w:hAnsi="Arial" w:cs="Arial"/>
          <w:lang w:val="en-US" w:eastAsia="it-IT"/>
        </w:rPr>
        <w:t xml:space="preserve">, as well as </w:t>
      </w:r>
      <w:r w:rsidRPr="00A23F99">
        <w:rPr>
          <w:rFonts w:ascii="Arial" w:eastAsia="Times New Roman" w:hAnsi="Arial" w:cs="Arial"/>
          <w:b/>
          <w:bCs/>
          <w:lang w:val="en-US" w:eastAsia="it-IT"/>
        </w:rPr>
        <w:t>podcasts by ASSIV</w:t>
      </w:r>
      <w:r w:rsidRPr="00A23F99">
        <w:rPr>
          <w:rFonts w:ascii="Arial" w:eastAsia="Times New Roman" w:hAnsi="Arial" w:cs="Arial"/>
          <w:lang w:val="en-US" w:eastAsia="it-IT"/>
        </w:rPr>
        <w:t xml:space="preserve"> offering insights on technology, training, public-private cooperation, and innovation in private security.</w:t>
      </w:r>
    </w:p>
    <w:p w14:paraId="718E5A2B" w14:textId="2A13985F" w:rsidR="00471E61" w:rsidRPr="00A23F99" w:rsidRDefault="00471E61" w:rsidP="00105948">
      <w:pPr>
        <w:spacing w:after="0" w:line="240" w:lineRule="auto"/>
        <w:jc w:val="both"/>
        <w:rPr>
          <w:rFonts w:ascii="Arial" w:eastAsia="Times New Roman" w:hAnsi="Arial" w:cs="Arial"/>
          <w:lang w:val="en-US" w:eastAsia="it-IT"/>
        </w:rPr>
      </w:pPr>
    </w:p>
    <w:p w14:paraId="6014F848" w14:textId="77777777" w:rsidR="004A6FED" w:rsidRPr="00A23F99" w:rsidRDefault="004A6FED" w:rsidP="00105948">
      <w:pPr>
        <w:spacing w:after="0" w:line="240" w:lineRule="auto"/>
        <w:jc w:val="both"/>
        <w:rPr>
          <w:rFonts w:ascii="Arial" w:eastAsia="Times New Roman" w:hAnsi="Arial" w:cs="Arial"/>
          <w:lang w:val="en-US" w:eastAsia="it-IT"/>
        </w:rPr>
      </w:pPr>
    </w:p>
    <w:p w14:paraId="7D260BFE" w14:textId="77777777" w:rsidR="00471E61" w:rsidRPr="00A23F99" w:rsidRDefault="00471E61" w:rsidP="00105948">
      <w:pPr>
        <w:spacing w:after="0" w:line="240" w:lineRule="auto"/>
        <w:jc w:val="both"/>
        <w:outlineLvl w:val="2"/>
        <w:rPr>
          <w:rFonts w:ascii="Arial" w:eastAsia="Times New Roman" w:hAnsi="Arial" w:cs="Arial"/>
          <w:b/>
          <w:bCs/>
          <w:lang w:val="en-US" w:eastAsia="it-IT"/>
        </w:rPr>
      </w:pPr>
      <w:r w:rsidRPr="00A23F99">
        <w:rPr>
          <w:rFonts w:ascii="Arial" w:eastAsia="Times New Roman" w:hAnsi="Arial" w:cs="Arial"/>
          <w:b/>
          <w:bCs/>
          <w:lang w:val="en-US" w:eastAsia="it-IT"/>
        </w:rPr>
        <w:lastRenderedPageBreak/>
        <w:t>MIBA: WHERE THE FUTURE OF BUILDINGS AND CITIES IS SHAPED</w:t>
      </w:r>
    </w:p>
    <w:p w14:paraId="37A71087" w14:textId="567BC7EE" w:rsidR="00471E61" w:rsidRPr="00A23F99" w:rsidRDefault="00471E61" w:rsidP="00105948">
      <w:pPr>
        <w:spacing w:after="0" w:line="240" w:lineRule="auto"/>
        <w:jc w:val="both"/>
        <w:rPr>
          <w:rFonts w:ascii="Arial" w:eastAsia="Times New Roman" w:hAnsi="Arial" w:cs="Arial"/>
          <w:lang w:val="en-US" w:eastAsia="it-IT"/>
        </w:rPr>
      </w:pPr>
      <w:r w:rsidRPr="00A23F99">
        <w:rPr>
          <w:rFonts w:ascii="Arial" w:eastAsia="Times New Roman" w:hAnsi="Arial" w:cs="Arial"/>
          <w:lang w:val="en-US" w:eastAsia="it-IT"/>
        </w:rPr>
        <w:t>S</w:t>
      </w:r>
      <w:r w:rsidR="00DE605D" w:rsidRPr="00A23F99">
        <w:rPr>
          <w:rFonts w:ascii="Arial" w:eastAsia="Times New Roman" w:hAnsi="Arial" w:cs="Arial"/>
          <w:lang w:val="en-US" w:eastAsia="it-IT"/>
        </w:rPr>
        <w:t>ICUREZZA</w:t>
      </w:r>
      <w:r w:rsidRPr="00A23F99">
        <w:rPr>
          <w:rFonts w:ascii="Arial" w:eastAsia="Times New Roman" w:hAnsi="Arial" w:cs="Arial"/>
          <w:lang w:val="en-US" w:eastAsia="it-IT"/>
        </w:rPr>
        <w:t xml:space="preserve"> 2025 is once again part of </w:t>
      </w:r>
      <w:r w:rsidRPr="00A23F99">
        <w:rPr>
          <w:rFonts w:ascii="Arial" w:eastAsia="Times New Roman" w:hAnsi="Arial" w:cs="Arial"/>
          <w:b/>
          <w:bCs/>
          <w:lang w:val="en-US" w:eastAsia="it-IT"/>
        </w:rPr>
        <w:t>MIBA – Milan International Building Alliance</w:t>
      </w:r>
      <w:r w:rsidRPr="00A23F99">
        <w:rPr>
          <w:rFonts w:ascii="Arial" w:eastAsia="Times New Roman" w:hAnsi="Arial" w:cs="Arial"/>
          <w:lang w:val="en-US" w:eastAsia="it-IT"/>
        </w:rPr>
        <w:t xml:space="preserve">, the format that brings together </w:t>
      </w:r>
      <w:r w:rsidRPr="00A23F99">
        <w:rPr>
          <w:rFonts w:ascii="Arial" w:eastAsia="Times New Roman" w:hAnsi="Arial" w:cs="Arial"/>
          <w:b/>
          <w:bCs/>
          <w:lang w:val="en-US" w:eastAsia="it-IT"/>
        </w:rPr>
        <w:t>GEE – Global Elevator Exhibition</w:t>
      </w:r>
      <w:r w:rsidRPr="00A23F99">
        <w:rPr>
          <w:rFonts w:ascii="Arial" w:eastAsia="Times New Roman" w:hAnsi="Arial" w:cs="Arial"/>
          <w:lang w:val="en-US" w:eastAsia="it-IT"/>
        </w:rPr>
        <w:t xml:space="preserve"> (dedicated to vertical and horizontal mobility), </w:t>
      </w:r>
      <w:r w:rsidRPr="00A23F99">
        <w:rPr>
          <w:rFonts w:ascii="Arial" w:eastAsia="Times New Roman" w:hAnsi="Arial" w:cs="Arial"/>
          <w:b/>
          <w:bCs/>
          <w:lang w:val="en-US" w:eastAsia="it-IT"/>
        </w:rPr>
        <w:t>MADE Expo</w:t>
      </w:r>
      <w:r w:rsidRPr="00A23F99">
        <w:rPr>
          <w:rFonts w:ascii="Arial" w:eastAsia="Times New Roman" w:hAnsi="Arial" w:cs="Arial"/>
          <w:lang w:val="en-US" w:eastAsia="it-IT"/>
        </w:rPr>
        <w:t xml:space="preserve"> (Italy’s leading construction trade show), and </w:t>
      </w:r>
      <w:r w:rsidRPr="00A23F99">
        <w:rPr>
          <w:rFonts w:ascii="Arial" w:eastAsia="Times New Roman" w:hAnsi="Arial" w:cs="Arial"/>
          <w:b/>
          <w:bCs/>
          <w:lang w:val="en-US" w:eastAsia="it-IT"/>
        </w:rPr>
        <w:t>SMART BUILDING EXPO</w:t>
      </w:r>
      <w:r w:rsidRPr="00A23F99">
        <w:rPr>
          <w:rFonts w:ascii="Arial" w:eastAsia="Times New Roman" w:hAnsi="Arial" w:cs="Arial"/>
          <w:lang w:val="en-US" w:eastAsia="it-IT"/>
        </w:rPr>
        <w:t xml:space="preserve"> (focused on home &amp; building automation and technological integration).</w:t>
      </w:r>
      <w:r w:rsidR="00061691" w:rsidRPr="00A23F99">
        <w:rPr>
          <w:rFonts w:ascii="Arial" w:eastAsia="Times New Roman" w:hAnsi="Arial" w:cs="Arial"/>
          <w:lang w:val="en-US" w:eastAsia="it-IT"/>
        </w:rPr>
        <w:t xml:space="preserve"> </w:t>
      </w:r>
      <w:r w:rsidRPr="00A23F99">
        <w:rPr>
          <w:rFonts w:ascii="Arial" w:eastAsia="Times New Roman" w:hAnsi="Arial" w:cs="Arial"/>
          <w:lang w:val="en-US" w:eastAsia="it-IT"/>
        </w:rPr>
        <w:t>Thanks to the synergies among these four events, MIBA will transform Fiera Milano into an international hub dedicated to exploring the future of buildings and cities.</w:t>
      </w:r>
    </w:p>
    <w:bookmarkEnd w:id="0"/>
    <w:sectPr w:rsidR="00471E61" w:rsidRPr="00A23F99" w:rsidSect="00EE0C6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E90FD" w14:textId="77777777" w:rsidR="007100CF" w:rsidRDefault="007100CF" w:rsidP="004214F0">
      <w:r>
        <w:separator/>
      </w:r>
    </w:p>
  </w:endnote>
  <w:endnote w:type="continuationSeparator" w:id="0">
    <w:p w14:paraId="28BC3B1E" w14:textId="77777777" w:rsidR="007100CF" w:rsidRDefault="007100CF" w:rsidP="004214F0">
      <w:r>
        <w:continuationSeparator/>
      </w:r>
    </w:p>
  </w:endnote>
  <w:endnote w:type="continuationNotice" w:id="1">
    <w:p w14:paraId="79EE25B4" w14:textId="77777777" w:rsidR="007100CF" w:rsidRDefault="00710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Yu Mincho"/>
    <w:panose1 w:val="00000000000000000000"/>
    <w:charset w:val="4D"/>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Liberation Serif">
    <w:charset w:val="00"/>
    <w:family w:val="roman"/>
    <w:pitch w:val="variable"/>
    <w:sig w:usb0="E0000AFF" w:usb1="500078FF" w:usb2="00000021" w:usb3="00000000" w:csb0="000001B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C72D2" w14:textId="77777777" w:rsidR="008E4068" w:rsidRDefault="008E40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184EE" w14:textId="6D7AD652" w:rsidR="00424B4B" w:rsidRPr="00424B4B" w:rsidRDefault="00424B4B" w:rsidP="00424B4B">
    <w:pPr>
      <w:spacing w:before="100" w:beforeAutospacing="1" w:after="100" w:afterAutospacing="1" w:line="240" w:lineRule="auto"/>
      <w:rPr>
        <w:rFonts w:ascii="Times New Roman" w:eastAsia="Times New Roman" w:hAnsi="Times New Roman" w:cs="Times New Roman"/>
        <w:sz w:val="24"/>
        <w:szCs w:val="24"/>
        <w:lang w:eastAsia="it-IT"/>
      </w:rPr>
    </w:pPr>
  </w:p>
  <w:p w14:paraId="2D7FF07B" w14:textId="7F4ED629" w:rsidR="00FE1EF1" w:rsidRPr="00FE1EF1" w:rsidRDefault="00FE1EF1" w:rsidP="00FE1E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5DC6" w14:textId="77777777" w:rsidR="007100CF" w:rsidRDefault="007100CF" w:rsidP="004214F0">
      <w:r>
        <w:separator/>
      </w:r>
    </w:p>
  </w:footnote>
  <w:footnote w:type="continuationSeparator" w:id="0">
    <w:p w14:paraId="03C611CC" w14:textId="77777777" w:rsidR="007100CF" w:rsidRDefault="007100CF" w:rsidP="004214F0">
      <w:r>
        <w:continuationSeparator/>
      </w:r>
    </w:p>
  </w:footnote>
  <w:footnote w:type="continuationNotice" w:id="1">
    <w:p w14:paraId="43F92F62" w14:textId="77777777" w:rsidR="007100CF" w:rsidRDefault="00710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717B5" w14:textId="77777777" w:rsidR="008E4068" w:rsidRDefault="008E40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7" w14:textId="557036EB" w:rsidR="00E10E56" w:rsidRDefault="006C1BF0">
    <w:pPr>
      <w:pStyle w:val="Intestazione"/>
    </w:pPr>
    <w:r>
      <w:rPr>
        <w:noProof/>
        <w:lang w:eastAsia="it-IT"/>
      </w:rPr>
      <mc:AlternateContent>
        <mc:Choice Requires="wps">
          <w:drawing>
            <wp:anchor distT="45720" distB="45720" distL="114300" distR="114300" simplePos="0" relativeHeight="251658240" behindDoc="0" locked="0" layoutInCell="1" allowOverlap="1" wp14:anchorId="7F5AB0CA" wp14:editId="21225E18">
              <wp:simplePos x="0" y="0"/>
              <wp:positionH relativeFrom="margin">
                <wp:posOffset>635</wp:posOffset>
              </wp:positionH>
              <wp:positionV relativeFrom="paragraph">
                <wp:posOffset>1948815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070792CC" w14:textId="6B14C8D1" w:rsidR="00F170D0" w:rsidRPr="001A0E54" w:rsidRDefault="00F170D0"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w:t>
                          </w:r>
                          <w:proofErr w:type="spellStart"/>
                          <w:r w:rsidRPr="001A0E54">
                            <w:rPr>
                              <w:rFonts w:ascii="Arial" w:hAnsi="Arial" w:cs="Arial"/>
                              <w:color w:val="007656"/>
                              <w:spacing w:val="-1"/>
                              <w:sz w:val="14"/>
                              <w:szCs w:val="14"/>
                            </w:rPr>
                            <w:t>it</w:t>
                          </w:r>
                          <w:proofErr w:type="spellEnd"/>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53.4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" filled="f" stroked="f">
              <v:textbox inset="0,0,0,0">
                <w:txbxContent>
                  <w:p w14:paraId="070792CC" w14:textId="6B14C8D1" w:rsidR="00F170D0" w:rsidRPr="001A0E54" w:rsidRDefault="00F170D0"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w:t>
                    </w:r>
                    <w:proofErr w:type="spellStart"/>
                    <w:r w:rsidRPr="001A0E54">
                      <w:rPr>
                        <w:rFonts w:ascii="Arial" w:hAnsi="Arial" w:cs="Arial"/>
                        <w:color w:val="007656"/>
                        <w:spacing w:val="-1"/>
                        <w:sz w:val="14"/>
                        <w:szCs w:val="14"/>
                      </w:rPr>
                      <w:t>it</w:t>
                    </w:r>
                    <w:proofErr w:type="spellEnd"/>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F36E68">
      <w:rPr>
        <w:rFonts w:ascii="Arial" w:eastAsia="Times New Roman" w:hAnsi="Arial" w:cs="Arial"/>
        <w:b/>
        <w:bCs/>
        <w:noProof/>
        <w:sz w:val="20"/>
        <w:szCs w:val="20"/>
        <w:lang w:eastAsia="it-IT"/>
      </w:rPr>
      <w:drawing>
        <wp:anchor distT="0" distB="0" distL="114300" distR="114300" simplePos="0" relativeHeight="251658248" behindDoc="1" locked="0" layoutInCell="1" allowOverlap="1" wp14:anchorId="7F5AB0CC" wp14:editId="5FF6DF8D">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4ADB" w:rsidRPr="007E4ADB">
      <w:rPr>
        <w:noProof/>
        <w:lang w:eastAsia="it-IT"/>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9" w14:textId="09CF9C12" w:rsidR="00EE0C6F" w:rsidRPr="00856B62" w:rsidRDefault="00732118">
    <w:pPr>
      <w:pStyle w:val="Intestazione"/>
      <w:rPr>
        <w:i/>
      </w:rPr>
    </w:pPr>
    <w:r w:rsidRPr="00856B62">
      <w:rPr>
        <w:i/>
        <w:noProof/>
        <w:lang w:eastAsia="it-IT"/>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F24480" w:rsidRPr="00856B62">
      <w:rPr>
        <w:rFonts w:ascii="Arial" w:eastAsia="Times New Roman" w:hAnsi="Arial" w:cs="Arial"/>
        <w:b/>
        <w:bCs/>
        <w:i/>
        <w:noProof/>
        <w:sz w:val="20"/>
        <w:szCs w:val="20"/>
        <w:lang w:eastAsia="it-IT"/>
      </w:rPr>
      <w:drawing>
        <wp:anchor distT="0" distB="0" distL="114300" distR="114300" simplePos="0" relativeHeight="251658247"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654C" w:rsidRPr="00856B62">
      <w:rPr>
        <w:i/>
        <w:noProof/>
        <w:lang w:eastAsia="it-IT"/>
      </w:rPr>
      <mc:AlternateContent>
        <mc:Choice Requires="wps">
          <w:drawing>
            <wp:anchor distT="45720" distB="45720" distL="114300" distR="114300" simplePos="0" relativeHeight="25165824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B" w14:textId="7DB459F0" w:rsidR="00EE0C6F" w:rsidRPr="001A0E54" w:rsidRDefault="00EE0C6F" w:rsidP="00F170D0">
                          <w:pPr>
                            <w:pStyle w:val="Paragrafobase"/>
                            <w:suppressAutoHyphens/>
                            <w:spacing w:after="0"/>
                            <w:rPr>
                              <w:rFonts w:ascii="Arial" w:hAnsi="Arial" w:cs="Arial"/>
                              <w:color w:val="007656"/>
                              <w:spacing w:val="-1"/>
                              <w:sz w:val="14"/>
                              <w:szCs w:val="14"/>
                            </w:rPr>
                          </w:pPr>
                          <w:r w:rsidRPr="001A0E54">
                            <w:rPr>
                              <w:rFonts w:ascii="Arial" w:hAnsi="Arial" w:cs="Arial"/>
                              <w:b/>
                              <w:bCs/>
                              <w:color w:val="007656"/>
                              <w:spacing w:val="-1"/>
                              <w:sz w:val="14"/>
                              <w:szCs w:val="14"/>
                            </w:rPr>
                            <w:t>Ufficio stampa Fiera Milano</w:t>
                          </w:r>
                          <w:r w:rsidRPr="001A0E54">
                            <w:rPr>
                              <w:rFonts w:ascii="Arial" w:hAnsi="Arial" w:cs="Arial"/>
                              <w:color w:val="007656"/>
                              <w:spacing w:val="-1"/>
                              <w:sz w:val="14"/>
                              <w:szCs w:val="14"/>
                            </w:rPr>
                            <w:t xml:space="preserve"> </w:t>
                          </w:r>
                        </w:p>
                        <w:p w14:paraId="7F5AB0EE" w14:textId="77777777" w:rsidR="002A4898" w:rsidRPr="001A0E54" w:rsidRDefault="002A4898" w:rsidP="00F170D0">
                          <w:pPr>
                            <w:pStyle w:val="Paragrafobase"/>
                            <w:suppressAutoHyphens/>
                            <w:spacing w:before="113" w:after="0"/>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739CA52" w:rsidR="002A4898"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237225">
                            <w:rPr>
                              <w:rFonts w:ascii="Arial" w:hAnsi="Arial" w:cs="Arial"/>
                              <w:color w:val="007656"/>
                              <w:spacing w:val="-1"/>
                              <w:sz w:val="14"/>
                              <w:szCs w:val="14"/>
                            </w:rPr>
                            <w:t>388 9483798</w:t>
                          </w:r>
                        </w:p>
                        <w:p w14:paraId="7F5AB0F0" w14:textId="77777777" w:rsidR="002A4898" w:rsidRPr="001A0E54" w:rsidRDefault="002A4898" w:rsidP="00F170D0">
                          <w:pPr>
                            <w:pStyle w:val="Paragrafobase"/>
                            <w:suppressAutoHyphens/>
                            <w:spacing w:after="0"/>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F170D0">
                          <w:pPr>
                            <w:pStyle w:val="Paragrafobase"/>
                            <w:suppressAutoHyphens/>
                            <w:spacing w:after="0"/>
                            <w:rPr>
                              <w:rFonts w:ascii="Arial" w:hAnsi="Arial" w:cs="Arial"/>
                              <w:color w:val="007656"/>
                              <w:spacing w:val="-1"/>
                              <w:sz w:val="14"/>
                              <w:szCs w:val="14"/>
                            </w:rPr>
                          </w:pPr>
                        </w:p>
                        <w:p w14:paraId="7F5AB0F2"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F170D0">
                          <w:pPr>
                            <w:pStyle w:val="Paragrafobase"/>
                            <w:suppressAutoHyphens/>
                            <w:spacing w:after="0"/>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B" w14:textId="7DB459F0" w:rsidR="00EE0C6F" w:rsidRPr="001A0E54" w:rsidRDefault="00EE0C6F" w:rsidP="00F170D0">
                    <w:pPr>
                      <w:pStyle w:val="Paragrafobase"/>
                      <w:suppressAutoHyphens/>
                      <w:spacing w:after="0"/>
                      <w:rPr>
                        <w:rFonts w:ascii="Arial" w:hAnsi="Arial" w:cs="Arial"/>
                        <w:color w:val="007656"/>
                        <w:spacing w:val="-1"/>
                        <w:sz w:val="14"/>
                        <w:szCs w:val="14"/>
                      </w:rPr>
                    </w:pPr>
                    <w:r w:rsidRPr="001A0E54">
                      <w:rPr>
                        <w:rFonts w:ascii="Arial" w:hAnsi="Arial" w:cs="Arial"/>
                        <w:b/>
                        <w:bCs/>
                        <w:color w:val="007656"/>
                        <w:spacing w:val="-1"/>
                        <w:sz w:val="14"/>
                        <w:szCs w:val="14"/>
                      </w:rPr>
                      <w:t>Ufficio stampa Fiera Milano</w:t>
                    </w:r>
                    <w:r w:rsidRPr="001A0E54">
                      <w:rPr>
                        <w:rFonts w:ascii="Arial" w:hAnsi="Arial" w:cs="Arial"/>
                        <w:color w:val="007656"/>
                        <w:spacing w:val="-1"/>
                        <w:sz w:val="14"/>
                        <w:szCs w:val="14"/>
                      </w:rPr>
                      <w:t xml:space="preserve"> </w:t>
                    </w:r>
                  </w:p>
                  <w:p w14:paraId="7F5AB0EE" w14:textId="77777777" w:rsidR="002A4898" w:rsidRPr="001A0E54" w:rsidRDefault="002A4898" w:rsidP="00F170D0">
                    <w:pPr>
                      <w:pStyle w:val="Paragrafobase"/>
                      <w:suppressAutoHyphens/>
                      <w:spacing w:before="113" w:after="0"/>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739CA52" w:rsidR="002A4898"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237225">
                      <w:rPr>
                        <w:rFonts w:ascii="Arial" w:hAnsi="Arial" w:cs="Arial"/>
                        <w:color w:val="007656"/>
                        <w:spacing w:val="-1"/>
                        <w:sz w:val="14"/>
                        <w:szCs w:val="14"/>
                      </w:rPr>
                      <w:t>388 9483798</w:t>
                    </w:r>
                  </w:p>
                  <w:p w14:paraId="7F5AB0F0" w14:textId="77777777" w:rsidR="002A4898" w:rsidRPr="001A0E54" w:rsidRDefault="002A4898" w:rsidP="00F170D0">
                    <w:pPr>
                      <w:pStyle w:val="Paragrafobase"/>
                      <w:suppressAutoHyphens/>
                      <w:spacing w:after="0"/>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F170D0">
                    <w:pPr>
                      <w:pStyle w:val="Paragrafobase"/>
                      <w:suppressAutoHyphens/>
                      <w:spacing w:after="0"/>
                      <w:rPr>
                        <w:rFonts w:ascii="Arial" w:hAnsi="Arial" w:cs="Arial"/>
                        <w:color w:val="007656"/>
                        <w:spacing w:val="-1"/>
                        <w:sz w:val="14"/>
                        <w:szCs w:val="14"/>
                      </w:rPr>
                    </w:pPr>
                  </w:p>
                  <w:p w14:paraId="7F5AB0F2"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F170D0">
                    <w:pPr>
                      <w:pStyle w:val="Paragrafobase"/>
                      <w:suppressAutoHyphens/>
                      <w:spacing w:after="0"/>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F170D0">
                    <w:pPr>
                      <w:pStyle w:val="Paragrafobase"/>
                      <w:suppressAutoHyphens/>
                      <w:spacing w:after="0"/>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BEED5" id="Connettore 1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8ADE19" id="Connettore 1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sidR="00EE0C6F" w:rsidRPr="00856B62">
      <w:rPr>
        <w:i/>
        <w:noProof/>
        <w:lang w:eastAsia="it-IT"/>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5102"/>
    <w:multiLevelType w:val="hybridMultilevel"/>
    <w:tmpl w:val="DDC8C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E1572D6"/>
    <w:multiLevelType w:val="hybridMultilevel"/>
    <w:tmpl w:val="7750B9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DD6AF8"/>
    <w:multiLevelType w:val="multilevel"/>
    <w:tmpl w:val="F7505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1364FE3"/>
    <w:multiLevelType w:val="hybridMultilevel"/>
    <w:tmpl w:val="64F2F650"/>
    <w:lvl w:ilvl="0" w:tplc="1DEEAF8E">
      <w:start w:val="17"/>
      <w:numFmt w:val="bullet"/>
      <w:lvlText w:val="-"/>
      <w:lvlJc w:val="left"/>
      <w:pPr>
        <w:ind w:left="720" w:hanging="360"/>
      </w:pPr>
      <w:rPr>
        <w:rFonts w:ascii="Open Sans" w:eastAsiaTheme="minorHAnsi" w:hAnsi="Open Sans" w:cs="Open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2C893A3D"/>
    <w:multiLevelType w:val="hybridMultilevel"/>
    <w:tmpl w:val="24C61D3C"/>
    <w:lvl w:ilvl="0" w:tplc="9FBEB7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1" w15:restartNumberingAfterBreak="0">
    <w:nsid w:val="33D818D6"/>
    <w:multiLevelType w:val="hybridMultilevel"/>
    <w:tmpl w:val="EDAC97B2"/>
    <w:lvl w:ilvl="0" w:tplc="A052F95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D3D33EF"/>
    <w:multiLevelType w:val="multilevel"/>
    <w:tmpl w:val="17AA51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2C61E72"/>
    <w:multiLevelType w:val="hybridMultilevel"/>
    <w:tmpl w:val="7B20D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37589369">
    <w:abstractNumId w:val="6"/>
  </w:num>
  <w:num w:numId="2" w16cid:durableId="436564517">
    <w:abstractNumId w:val="13"/>
  </w:num>
  <w:num w:numId="3" w16cid:durableId="937523215">
    <w:abstractNumId w:val="7"/>
  </w:num>
  <w:num w:numId="4" w16cid:durableId="1614895557">
    <w:abstractNumId w:val="12"/>
  </w:num>
  <w:num w:numId="5" w16cid:durableId="615723634">
    <w:abstractNumId w:val="10"/>
  </w:num>
  <w:num w:numId="6" w16cid:durableId="398092896">
    <w:abstractNumId w:val="1"/>
  </w:num>
  <w:num w:numId="7" w16cid:durableId="701901980">
    <w:abstractNumId w:val="4"/>
  </w:num>
  <w:num w:numId="8" w16cid:durableId="1378777375">
    <w:abstractNumId w:val="8"/>
  </w:num>
  <w:num w:numId="9" w16cid:durableId="817108135">
    <w:abstractNumId w:val="11"/>
  </w:num>
  <w:num w:numId="10" w16cid:durableId="1823152754">
    <w:abstractNumId w:val="15"/>
  </w:num>
  <w:num w:numId="11" w16cid:durableId="967665245">
    <w:abstractNumId w:val="0"/>
  </w:num>
  <w:num w:numId="12" w16cid:durableId="1467619928">
    <w:abstractNumId w:val="2"/>
  </w:num>
  <w:num w:numId="13" w16cid:durableId="315115770">
    <w:abstractNumId w:val="9"/>
  </w:num>
  <w:num w:numId="14" w16cid:durableId="12353603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7426925">
    <w:abstractNumId w:val="5"/>
  </w:num>
  <w:num w:numId="16" w16cid:durableId="375468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370"/>
    <w:rsid w:val="00001BB2"/>
    <w:rsid w:val="0000264A"/>
    <w:rsid w:val="00005227"/>
    <w:rsid w:val="000060CD"/>
    <w:rsid w:val="00010A8D"/>
    <w:rsid w:val="000133CB"/>
    <w:rsid w:val="000135BA"/>
    <w:rsid w:val="000137DB"/>
    <w:rsid w:val="0001710C"/>
    <w:rsid w:val="000202A3"/>
    <w:rsid w:val="000214CF"/>
    <w:rsid w:val="0002390E"/>
    <w:rsid w:val="0002408D"/>
    <w:rsid w:val="000273F9"/>
    <w:rsid w:val="0003122D"/>
    <w:rsid w:val="00031EFA"/>
    <w:rsid w:val="000326BB"/>
    <w:rsid w:val="00032E81"/>
    <w:rsid w:val="0003357A"/>
    <w:rsid w:val="00033EFD"/>
    <w:rsid w:val="0003571C"/>
    <w:rsid w:val="000368CB"/>
    <w:rsid w:val="00037108"/>
    <w:rsid w:val="00041D18"/>
    <w:rsid w:val="0004264A"/>
    <w:rsid w:val="00042E1F"/>
    <w:rsid w:val="00044492"/>
    <w:rsid w:val="0004664F"/>
    <w:rsid w:val="00050BBF"/>
    <w:rsid w:val="0005115A"/>
    <w:rsid w:val="00052605"/>
    <w:rsid w:val="0005274C"/>
    <w:rsid w:val="0005351C"/>
    <w:rsid w:val="00053567"/>
    <w:rsid w:val="000535C6"/>
    <w:rsid w:val="00054F65"/>
    <w:rsid w:val="00056545"/>
    <w:rsid w:val="00057565"/>
    <w:rsid w:val="00061691"/>
    <w:rsid w:val="00061992"/>
    <w:rsid w:val="00061A2F"/>
    <w:rsid w:val="0006286F"/>
    <w:rsid w:val="000635FE"/>
    <w:rsid w:val="00064F33"/>
    <w:rsid w:val="0006575A"/>
    <w:rsid w:val="00066E35"/>
    <w:rsid w:val="00072F4D"/>
    <w:rsid w:val="00073021"/>
    <w:rsid w:val="00073628"/>
    <w:rsid w:val="0007417A"/>
    <w:rsid w:val="000746D2"/>
    <w:rsid w:val="00076EC5"/>
    <w:rsid w:val="00077838"/>
    <w:rsid w:val="00080B61"/>
    <w:rsid w:val="00080C79"/>
    <w:rsid w:val="00081CEC"/>
    <w:rsid w:val="0008607B"/>
    <w:rsid w:val="0009030B"/>
    <w:rsid w:val="00090F95"/>
    <w:rsid w:val="00091009"/>
    <w:rsid w:val="00092C4B"/>
    <w:rsid w:val="00092FAC"/>
    <w:rsid w:val="0009327D"/>
    <w:rsid w:val="00095507"/>
    <w:rsid w:val="00097F5F"/>
    <w:rsid w:val="000A0EC4"/>
    <w:rsid w:val="000A0EF3"/>
    <w:rsid w:val="000A14D9"/>
    <w:rsid w:val="000A2FB7"/>
    <w:rsid w:val="000A71F0"/>
    <w:rsid w:val="000A7F07"/>
    <w:rsid w:val="000B3509"/>
    <w:rsid w:val="000B3C23"/>
    <w:rsid w:val="000B3F7B"/>
    <w:rsid w:val="000B46DE"/>
    <w:rsid w:val="000B494D"/>
    <w:rsid w:val="000B62C4"/>
    <w:rsid w:val="000B6C76"/>
    <w:rsid w:val="000C1A85"/>
    <w:rsid w:val="000C2F6A"/>
    <w:rsid w:val="000C333E"/>
    <w:rsid w:val="000C3837"/>
    <w:rsid w:val="000C456F"/>
    <w:rsid w:val="000C7C60"/>
    <w:rsid w:val="000D0C86"/>
    <w:rsid w:val="000D139A"/>
    <w:rsid w:val="000D3EB4"/>
    <w:rsid w:val="000D4121"/>
    <w:rsid w:val="000D46BD"/>
    <w:rsid w:val="000D5E4C"/>
    <w:rsid w:val="000E0407"/>
    <w:rsid w:val="000E0C83"/>
    <w:rsid w:val="000E2342"/>
    <w:rsid w:val="000E27CD"/>
    <w:rsid w:val="000E42D5"/>
    <w:rsid w:val="000E4A2A"/>
    <w:rsid w:val="000E5B65"/>
    <w:rsid w:val="000E66F2"/>
    <w:rsid w:val="000E6988"/>
    <w:rsid w:val="000F0ED5"/>
    <w:rsid w:val="000F2177"/>
    <w:rsid w:val="000F253C"/>
    <w:rsid w:val="000F3464"/>
    <w:rsid w:val="000F5767"/>
    <w:rsid w:val="00100591"/>
    <w:rsid w:val="00100765"/>
    <w:rsid w:val="00100EE7"/>
    <w:rsid w:val="001016B4"/>
    <w:rsid w:val="001038CF"/>
    <w:rsid w:val="00103BAF"/>
    <w:rsid w:val="00103C2F"/>
    <w:rsid w:val="00105948"/>
    <w:rsid w:val="001064F2"/>
    <w:rsid w:val="00106831"/>
    <w:rsid w:val="00106EA2"/>
    <w:rsid w:val="0010724E"/>
    <w:rsid w:val="0010755E"/>
    <w:rsid w:val="00107928"/>
    <w:rsid w:val="0011080F"/>
    <w:rsid w:val="00110A90"/>
    <w:rsid w:val="00110C40"/>
    <w:rsid w:val="00111111"/>
    <w:rsid w:val="0011340E"/>
    <w:rsid w:val="00113638"/>
    <w:rsid w:val="001141AA"/>
    <w:rsid w:val="00115F09"/>
    <w:rsid w:val="0011610B"/>
    <w:rsid w:val="00116A13"/>
    <w:rsid w:val="00116F71"/>
    <w:rsid w:val="00121136"/>
    <w:rsid w:val="0012173B"/>
    <w:rsid w:val="00121B28"/>
    <w:rsid w:val="00122A4E"/>
    <w:rsid w:val="001245CB"/>
    <w:rsid w:val="00124D26"/>
    <w:rsid w:val="00126053"/>
    <w:rsid w:val="0012683A"/>
    <w:rsid w:val="00127DA8"/>
    <w:rsid w:val="001311AF"/>
    <w:rsid w:val="00133522"/>
    <w:rsid w:val="0013395E"/>
    <w:rsid w:val="0013779C"/>
    <w:rsid w:val="00142167"/>
    <w:rsid w:val="00142AB4"/>
    <w:rsid w:val="00143599"/>
    <w:rsid w:val="001465E6"/>
    <w:rsid w:val="0014783F"/>
    <w:rsid w:val="00150563"/>
    <w:rsid w:val="00151D84"/>
    <w:rsid w:val="001524B9"/>
    <w:rsid w:val="001538E0"/>
    <w:rsid w:val="00154FD3"/>
    <w:rsid w:val="00157DF4"/>
    <w:rsid w:val="00161B48"/>
    <w:rsid w:val="00164187"/>
    <w:rsid w:val="00164A0B"/>
    <w:rsid w:val="00164AC2"/>
    <w:rsid w:val="00165316"/>
    <w:rsid w:val="00166210"/>
    <w:rsid w:val="0016709F"/>
    <w:rsid w:val="001675CE"/>
    <w:rsid w:val="00173194"/>
    <w:rsid w:val="00175B88"/>
    <w:rsid w:val="00176793"/>
    <w:rsid w:val="00180FD5"/>
    <w:rsid w:val="00181BD3"/>
    <w:rsid w:val="00182E7E"/>
    <w:rsid w:val="001833B9"/>
    <w:rsid w:val="00184E0F"/>
    <w:rsid w:val="001860E3"/>
    <w:rsid w:val="00186AC4"/>
    <w:rsid w:val="00187A14"/>
    <w:rsid w:val="00190A5F"/>
    <w:rsid w:val="001917C6"/>
    <w:rsid w:val="00192639"/>
    <w:rsid w:val="00192866"/>
    <w:rsid w:val="00192F81"/>
    <w:rsid w:val="00193482"/>
    <w:rsid w:val="0019538D"/>
    <w:rsid w:val="001965C5"/>
    <w:rsid w:val="00196E92"/>
    <w:rsid w:val="00197139"/>
    <w:rsid w:val="001A0B30"/>
    <w:rsid w:val="001A0B84"/>
    <w:rsid w:val="001A0DBF"/>
    <w:rsid w:val="001A0E54"/>
    <w:rsid w:val="001A46D6"/>
    <w:rsid w:val="001A5683"/>
    <w:rsid w:val="001A7541"/>
    <w:rsid w:val="001B08B2"/>
    <w:rsid w:val="001B152C"/>
    <w:rsid w:val="001B2463"/>
    <w:rsid w:val="001B3A84"/>
    <w:rsid w:val="001B4A66"/>
    <w:rsid w:val="001B51F5"/>
    <w:rsid w:val="001B56D3"/>
    <w:rsid w:val="001B70F8"/>
    <w:rsid w:val="001C06F8"/>
    <w:rsid w:val="001C18B4"/>
    <w:rsid w:val="001C37AF"/>
    <w:rsid w:val="001C3DA0"/>
    <w:rsid w:val="001C561A"/>
    <w:rsid w:val="001C5665"/>
    <w:rsid w:val="001C761E"/>
    <w:rsid w:val="001D11AC"/>
    <w:rsid w:val="001D14E7"/>
    <w:rsid w:val="001D176E"/>
    <w:rsid w:val="001D21BB"/>
    <w:rsid w:val="001D2E5B"/>
    <w:rsid w:val="001D4246"/>
    <w:rsid w:val="001D49FF"/>
    <w:rsid w:val="001D56C4"/>
    <w:rsid w:val="001D5867"/>
    <w:rsid w:val="001D5DFC"/>
    <w:rsid w:val="001D6574"/>
    <w:rsid w:val="001E0C81"/>
    <w:rsid w:val="001E120E"/>
    <w:rsid w:val="001E3C31"/>
    <w:rsid w:val="001E6015"/>
    <w:rsid w:val="001E601D"/>
    <w:rsid w:val="001F11FF"/>
    <w:rsid w:val="001F1D43"/>
    <w:rsid w:val="001F247C"/>
    <w:rsid w:val="001F3082"/>
    <w:rsid w:val="001F42F2"/>
    <w:rsid w:val="001F4776"/>
    <w:rsid w:val="001F4964"/>
    <w:rsid w:val="001F5312"/>
    <w:rsid w:val="001F7120"/>
    <w:rsid w:val="002011F5"/>
    <w:rsid w:val="002014C4"/>
    <w:rsid w:val="0020156C"/>
    <w:rsid w:val="00201951"/>
    <w:rsid w:val="002028EE"/>
    <w:rsid w:val="002030A9"/>
    <w:rsid w:val="00204C9B"/>
    <w:rsid w:val="0020647A"/>
    <w:rsid w:val="00207BC9"/>
    <w:rsid w:val="00210517"/>
    <w:rsid w:val="00210C85"/>
    <w:rsid w:val="002111DD"/>
    <w:rsid w:val="00211AA6"/>
    <w:rsid w:val="0021577A"/>
    <w:rsid w:val="00216B5E"/>
    <w:rsid w:val="00217849"/>
    <w:rsid w:val="002209CD"/>
    <w:rsid w:val="00220C78"/>
    <w:rsid w:val="002212DE"/>
    <w:rsid w:val="0022349E"/>
    <w:rsid w:val="002238DC"/>
    <w:rsid w:val="00223938"/>
    <w:rsid w:val="00223FAC"/>
    <w:rsid w:val="00225315"/>
    <w:rsid w:val="00227874"/>
    <w:rsid w:val="0023046B"/>
    <w:rsid w:val="00232CB3"/>
    <w:rsid w:val="00234299"/>
    <w:rsid w:val="00234F75"/>
    <w:rsid w:val="0023537B"/>
    <w:rsid w:val="00235C46"/>
    <w:rsid w:val="00237225"/>
    <w:rsid w:val="002400B1"/>
    <w:rsid w:val="00240500"/>
    <w:rsid w:val="002415C6"/>
    <w:rsid w:val="002419F0"/>
    <w:rsid w:val="00242710"/>
    <w:rsid w:val="00243606"/>
    <w:rsid w:val="00244D33"/>
    <w:rsid w:val="00245BB0"/>
    <w:rsid w:val="00246DD2"/>
    <w:rsid w:val="0024728B"/>
    <w:rsid w:val="002500A0"/>
    <w:rsid w:val="0025037E"/>
    <w:rsid w:val="002510A9"/>
    <w:rsid w:val="00252FDE"/>
    <w:rsid w:val="00253C5D"/>
    <w:rsid w:val="002545A2"/>
    <w:rsid w:val="002553D8"/>
    <w:rsid w:val="0025589B"/>
    <w:rsid w:val="002570DA"/>
    <w:rsid w:val="002620DB"/>
    <w:rsid w:val="00262B8C"/>
    <w:rsid w:val="0026420F"/>
    <w:rsid w:val="00264990"/>
    <w:rsid w:val="00264D1C"/>
    <w:rsid w:val="00267353"/>
    <w:rsid w:val="00270F2E"/>
    <w:rsid w:val="00274E67"/>
    <w:rsid w:val="00275851"/>
    <w:rsid w:val="00275A81"/>
    <w:rsid w:val="0027605F"/>
    <w:rsid w:val="0027609F"/>
    <w:rsid w:val="00276B62"/>
    <w:rsid w:val="0027720D"/>
    <w:rsid w:val="002777BD"/>
    <w:rsid w:val="00281328"/>
    <w:rsid w:val="002819E6"/>
    <w:rsid w:val="0028318F"/>
    <w:rsid w:val="002832A5"/>
    <w:rsid w:val="00287339"/>
    <w:rsid w:val="00290019"/>
    <w:rsid w:val="00290811"/>
    <w:rsid w:val="00294BDB"/>
    <w:rsid w:val="0029641C"/>
    <w:rsid w:val="00297B79"/>
    <w:rsid w:val="002A0AF4"/>
    <w:rsid w:val="002A24F1"/>
    <w:rsid w:val="002A3D5E"/>
    <w:rsid w:val="002A4898"/>
    <w:rsid w:val="002A4C6E"/>
    <w:rsid w:val="002A54A4"/>
    <w:rsid w:val="002A755B"/>
    <w:rsid w:val="002B09A5"/>
    <w:rsid w:val="002B26A6"/>
    <w:rsid w:val="002B2724"/>
    <w:rsid w:val="002B3F26"/>
    <w:rsid w:val="002B47C6"/>
    <w:rsid w:val="002B5DD3"/>
    <w:rsid w:val="002B6E60"/>
    <w:rsid w:val="002B7064"/>
    <w:rsid w:val="002B77FD"/>
    <w:rsid w:val="002C0271"/>
    <w:rsid w:val="002C0D86"/>
    <w:rsid w:val="002C0F48"/>
    <w:rsid w:val="002C18E9"/>
    <w:rsid w:val="002C2E86"/>
    <w:rsid w:val="002C6EA9"/>
    <w:rsid w:val="002D1B2E"/>
    <w:rsid w:val="002D1F83"/>
    <w:rsid w:val="002D3A53"/>
    <w:rsid w:val="002D4E19"/>
    <w:rsid w:val="002D60E5"/>
    <w:rsid w:val="002E01A8"/>
    <w:rsid w:val="002E1270"/>
    <w:rsid w:val="002E17CF"/>
    <w:rsid w:val="002E3542"/>
    <w:rsid w:val="002E3CB5"/>
    <w:rsid w:val="002E540B"/>
    <w:rsid w:val="002E5997"/>
    <w:rsid w:val="002E6475"/>
    <w:rsid w:val="002E7453"/>
    <w:rsid w:val="002F0189"/>
    <w:rsid w:val="002F373A"/>
    <w:rsid w:val="002F4F60"/>
    <w:rsid w:val="002F4FA6"/>
    <w:rsid w:val="002F7A8C"/>
    <w:rsid w:val="00303852"/>
    <w:rsid w:val="00304076"/>
    <w:rsid w:val="003040E5"/>
    <w:rsid w:val="00305C83"/>
    <w:rsid w:val="003060A5"/>
    <w:rsid w:val="0031132B"/>
    <w:rsid w:val="00311BBB"/>
    <w:rsid w:val="0031244B"/>
    <w:rsid w:val="00312ADB"/>
    <w:rsid w:val="00314F0C"/>
    <w:rsid w:val="00315538"/>
    <w:rsid w:val="00315D65"/>
    <w:rsid w:val="0031639E"/>
    <w:rsid w:val="0031665D"/>
    <w:rsid w:val="003169FB"/>
    <w:rsid w:val="0032049C"/>
    <w:rsid w:val="003217B9"/>
    <w:rsid w:val="003219FC"/>
    <w:rsid w:val="0032445F"/>
    <w:rsid w:val="00324555"/>
    <w:rsid w:val="00324E32"/>
    <w:rsid w:val="00326303"/>
    <w:rsid w:val="003265BB"/>
    <w:rsid w:val="00326FC3"/>
    <w:rsid w:val="0032750D"/>
    <w:rsid w:val="00327773"/>
    <w:rsid w:val="00327911"/>
    <w:rsid w:val="003300A1"/>
    <w:rsid w:val="00330E90"/>
    <w:rsid w:val="00331F0F"/>
    <w:rsid w:val="00333BC9"/>
    <w:rsid w:val="00335453"/>
    <w:rsid w:val="00335769"/>
    <w:rsid w:val="00336BB5"/>
    <w:rsid w:val="00337EBA"/>
    <w:rsid w:val="0034078C"/>
    <w:rsid w:val="0034098D"/>
    <w:rsid w:val="00340F7A"/>
    <w:rsid w:val="003437C2"/>
    <w:rsid w:val="00343BEA"/>
    <w:rsid w:val="00344C03"/>
    <w:rsid w:val="003465DA"/>
    <w:rsid w:val="0035056E"/>
    <w:rsid w:val="00350DBE"/>
    <w:rsid w:val="0035646F"/>
    <w:rsid w:val="0036004F"/>
    <w:rsid w:val="0036125E"/>
    <w:rsid w:val="00363C79"/>
    <w:rsid w:val="00363CF4"/>
    <w:rsid w:val="00364194"/>
    <w:rsid w:val="0036435C"/>
    <w:rsid w:val="003655D1"/>
    <w:rsid w:val="00365DCD"/>
    <w:rsid w:val="00367DDE"/>
    <w:rsid w:val="00370131"/>
    <w:rsid w:val="00371191"/>
    <w:rsid w:val="003712F9"/>
    <w:rsid w:val="00371581"/>
    <w:rsid w:val="003717E8"/>
    <w:rsid w:val="00371BBB"/>
    <w:rsid w:val="00371DDC"/>
    <w:rsid w:val="003724A7"/>
    <w:rsid w:val="00374325"/>
    <w:rsid w:val="0037467F"/>
    <w:rsid w:val="003763FA"/>
    <w:rsid w:val="003768A5"/>
    <w:rsid w:val="00377A90"/>
    <w:rsid w:val="00377D73"/>
    <w:rsid w:val="003806B6"/>
    <w:rsid w:val="0038339C"/>
    <w:rsid w:val="0038508F"/>
    <w:rsid w:val="0038558A"/>
    <w:rsid w:val="00385D86"/>
    <w:rsid w:val="00385F29"/>
    <w:rsid w:val="0038767F"/>
    <w:rsid w:val="0039206E"/>
    <w:rsid w:val="003932C7"/>
    <w:rsid w:val="00394DE6"/>
    <w:rsid w:val="00396F54"/>
    <w:rsid w:val="00397087"/>
    <w:rsid w:val="00397A9B"/>
    <w:rsid w:val="003A08E0"/>
    <w:rsid w:val="003A16D6"/>
    <w:rsid w:val="003A23A1"/>
    <w:rsid w:val="003A2808"/>
    <w:rsid w:val="003A42D9"/>
    <w:rsid w:val="003A4FE2"/>
    <w:rsid w:val="003A5752"/>
    <w:rsid w:val="003A5F61"/>
    <w:rsid w:val="003A6710"/>
    <w:rsid w:val="003B044F"/>
    <w:rsid w:val="003B2418"/>
    <w:rsid w:val="003B2D8B"/>
    <w:rsid w:val="003B5C06"/>
    <w:rsid w:val="003B6151"/>
    <w:rsid w:val="003B75D9"/>
    <w:rsid w:val="003C0690"/>
    <w:rsid w:val="003C21FC"/>
    <w:rsid w:val="003C2A8B"/>
    <w:rsid w:val="003C2F7E"/>
    <w:rsid w:val="003C7846"/>
    <w:rsid w:val="003C7FC2"/>
    <w:rsid w:val="003D09BB"/>
    <w:rsid w:val="003D1630"/>
    <w:rsid w:val="003D1C92"/>
    <w:rsid w:val="003D30F0"/>
    <w:rsid w:val="003D34A1"/>
    <w:rsid w:val="003D44A9"/>
    <w:rsid w:val="003D5014"/>
    <w:rsid w:val="003D51C5"/>
    <w:rsid w:val="003D5943"/>
    <w:rsid w:val="003D5AA2"/>
    <w:rsid w:val="003D7EF7"/>
    <w:rsid w:val="003E0855"/>
    <w:rsid w:val="003E1030"/>
    <w:rsid w:val="003E10C0"/>
    <w:rsid w:val="003E1357"/>
    <w:rsid w:val="003E2A55"/>
    <w:rsid w:val="003E31A5"/>
    <w:rsid w:val="003E36F2"/>
    <w:rsid w:val="003E43AA"/>
    <w:rsid w:val="003E4CFF"/>
    <w:rsid w:val="003E5ACC"/>
    <w:rsid w:val="003E63B2"/>
    <w:rsid w:val="003E7634"/>
    <w:rsid w:val="003E7700"/>
    <w:rsid w:val="003F0AA7"/>
    <w:rsid w:val="003F1B91"/>
    <w:rsid w:val="003F27E0"/>
    <w:rsid w:val="003F40A6"/>
    <w:rsid w:val="003F45C9"/>
    <w:rsid w:val="003F791B"/>
    <w:rsid w:val="0040042E"/>
    <w:rsid w:val="004009C5"/>
    <w:rsid w:val="00400DA0"/>
    <w:rsid w:val="0040225F"/>
    <w:rsid w:val="00406E5D"/>
    <w:rsid w:val="004109B1"/>
    <w:rsid w:val="004112C5"/>
    <w:rsid w:val="004116CB"/>
    <w:rsid w:val="004156FE"/>
    <w:rsid w:val="004170BE"/>
    <w:rsid w:val="00420BBF"/>
    <w:rsid w:val="004214F0"/>
    <w:rsid w:val="0042154F"/>
    <w:rsid w:val="00422A22"/>
    <w:rsid w:val="00423988"/>
    <w:rsid w:val="00423FC8"/>
    <w:rsid w:val="004240AA"/>
    <w:rsid w:val="004240F4"/>
    <w:rsid w:val="00424B4B"/>
    <w:rsid w:val="00431281"/>
    <w:rsid w:val="00432F0D"/>
    <w:rsid w:val="004341E2"/>
    <w:rsid w:val="004343FA"/>
    <w:rsid w:val="00434B8C"/>
    <w:rsid w:val="00435D6C"/>
    <w:rsid w:val="00436ECE"/>
    <w:rsid w:val="00437B4E"/>
    <w:rsid w:val="00437D39"/>
    <w:rsid w:val="00442791"/>
    <w:rsid w:val="004429B2"/>
    <w:rsid w:val="0044347D"/>
    <w:rsid w:val="0044367B"/>
    <w:rsid w:val="004443DF"/>
    <w:rsid w:val="004455F8"/>
    <w:rsid w:val="00447E84"/>
    <w:rsid w:val="00451FFF"/>
    <w:rsid w:val="004525AE"/>
    <w:rsid w:val="004550BB"/>
    <w:rsid w:val="0045544B"/>
    <w:rsid w:val="00455EBD"/>
    <w:rsid w:val="00456C15"/>
    <w:rsid w:val="0045732F"/>
    <w:rsid w:val="004578A1"/>
    <w:rsid w:val="00462398"/>
    <w:rsid w:val="0046293D"/>
    <w:rsid w:val="00464ED9"/>
    <w:rsid w:val="00466144"/>
    <w:rsid w:val="0047171F"/>
    <w:rsid w:val="00471E61"/>
    <w:rsid w:val="004723B7"/>
    <w:rsid w:val="00473B39"/>
    <w:rsid w:val="00473E86"/>
    <w:rsid w:val="00474592"/>
    <w:rsid w:val="00475120"/>
    <w:rsid w:val="00476B45"/>
    <w:rsid w:val="00477386"/>
    <w:rsid w:val="00480A7C"/>
    <w:rsid w:val="00480E76"/>
    <w:rsid w:val="0048223C"/>
    <w:rsid w:val="00482C73"/>
    <w:rsid w:val="00483977"/>
    <w:rsid w:val="00484069"/>
    <w:rsid w:val="00487551"/>
    <w:rsid w:val="004876D2"/>
    <w:rsid w:val="004908B5"/>
    <w:rsid w:val="00491EA6"/>
    <w:rsid w:val="00494297"/>
    <w:rsid w:val="00494B91"/>
    <w:rsid w:val="004A0D8A"/>
    <w:rsid w:val="004A23A0"/>
    <w:rsid w:val="004A2F7C"/>
    <w:rsid w:val="004A4A4B"/>
    <w:rsid w:val="004A6958"/>
    <w:rsid w:val="004A6FED"/>
    <w:rsid w:val="004A78C4"/>
    <w:rsid w:val="004A7D7D"/>
    <w:rsid w:val="004B01F8"/>
    <w:rsid w:val="004B25C3"/>
    <w:rsid w:val="004B28B8"/>
    <w:rsid w:val="004B3F27"/>
    <w:rsid w:val="004B40CC"/>
    <w:rsid w:val="004B5807"/>
    <w:rsid w:val="004B5866"/>
    <w:rsid w:val="004B5AC3"/>
    <w:rsid w:val="004B5B24"/>
    <w:rsid w:val="004B63E7"/>
    <w:rsid w:val="004B6D10"/>
    <w:rsid w:val="004B6FB8"/>
    <w:rsid w:val="004C03CA"/>
    <w:rsid w:val="004C40D1"/>
    <w:rsid w:val="004C4206"/>
    <w:rsid w:val="004C421E"/>
    <w:rsid w:val="004C6282"/>
    <w:rsid w:val="004D0CCD"/>
    <w:rsid w:val="004D0E4D"/>
    <w:rsid w:val="004D171C"/>
    <w:rsid w:val="004D3CAC"/>
    <w:rsid w:val="004D4138"/>
    <w:rsid w:val="004D44A6"/>
    <w:rsid w:val="004D73CE"/>
    <w:rsid w:val="004D79F8"/>
    <w:rsid w:val="004E0358"/>
    <w:rsid w:val="004E06A5"/>
    <w:rsid w:val="004E1F15"/>
    <w:rsid w:val="004E35CD"/>
    <w:rsid w:val="004E42EE"/>
    <w:rsid w:val="004E4FA6"/>
    <w:rsid w:val="004E5CF3"/>
    <w:rsid w:val="004E5E74"/>
    <w:rsid w:val="004E5F28"/>
    <w:rsid w:val="004E6244"/>
    <w:rsid w:val="004E6479"/>
    <w:rsid w:val="004E737A"/>
    <w:rsid w:val="004E7A07"/>
    <w:rsid w:val="004F1942"/>
    <w:rsid w:val="004F3F2A"/>
    <w:rsid w:val="004F6CF2"/>
    <w:rsid w:val="004F7AC8"/>
    <w:rsid w:val="00500439"/>
    <w:rsid w:val="0050087C"/>
    <w:rsid w:val="00512425"/>
    <w:rsid w:val="0051311D"/>
    <w:rsid w:val="005148D1"/>
    <w:rsid w:val="005158F1"/>
    <w:rsid w:val="00516107"/>
    <w:rsid w:val="00516D63"/>
    <w:rsid w:val="0052121C"/>
    <w:rsid w:val="0052177D"/>
    <w:rsid w:val="0052189A"/>
    <w:rsid w:val="00521F14"/>
    <w:rsid w:val="00522443"/>
    <w:rsid w:val="005228CD"/>
    <w:rsid w:val="00522DD3"/>
    <w:rsid w:val="00523E59"/>
    <w:rsid w:val="0052444E"/>
    <w:rsid w:val="00525204"/>
    <w:rsid w:val="005267CE"/>
    <w:rsid w:val="00531440"/>
    <w:rsid w:val="00531A40"/>
    <w:rsid w:val="00532EB6"/>
    <w:rsid w:val="00534EB2"/>
    <w:rsid w:val="00535A4A"/>
    <w:rsid w:val="00541507"/>
    <w:rsid w:val="005432B9"/>
    <w:rsid w:val="0054576E"/>
    <w:rsid w:val="00545B53"/>
    <w:rsid w:val="00550845"/>
    <w:rsid w:val="00551605"/>
    <w:rsid w:val="005559CC"/>
    <w:rsid w:val="00555F27"/>
    <w:rsid w:val="00556A5B"/>
    <w:rsid w:val="00557E55"/>
    <w:rsid w:val="00561BA7"/>
    <w:rsid w:val="00562E67"/>
    <w:rsid w:val="00563E08"/>
    <w:rsid w:val="0056416D"/>
    <w:rsid w:val="005645F0"/>
    <w:rsid w:val="00564B55"/>
    <w:rsid w:val="00573F68"/>
    <w:rsid w:val="00574C26"/>
    <w:rsid w:val="00575983"/>
    <w:rsid w:val="00582787"/>
    <w:rsid w:val="005827A9"/>
    <w:rsid w:val="00583EE9"/>
    <w:rsid w:val="00584CC8"/>
    <w:rsid w:val="0058619E"/>
    <w:rsid w:val="00586C2B"/>
    <w:rsid w:val="0059006C"/>
    <w:rsid w:val="00591374"/>
    <w:rsid w:val="00591EFF"/>
    <w:rsid w:val="00594693"/>
    <w:rsid w:val="00595200"/>
    <w:rsid w:val="0059666E"/>
    <w:rsid w:val="00597A1D"/>
    <w:rsid w:val="005A2ED5"/>
    <w:rsid w:val="005A33BB"/>
    <w:rsid w:val="005A3E65"/>
    <w:rsid w:val="005A4B24"/>
    <w:rsid w:val="005A50F3"/>
    <w:rsid w:val="005A578D"/>
    <w:rsid w:val="005A6580"/>
    <w:rsid w:val="005A6BEC"/>
    <w:rsid w:val="005A6E99"/>
    <w:rsid w:val="005A6EE8"/>
    <w:rsid w:val="005B002E"/>
    <w:rsid w:val="005B01E9"/>
    <w:rsid w:val="005B1C21"/>
    <w:rsid w:val="005B3720"/>
    <w:rsid w:val="005B487B"/>
    <w:rsid w:val="005B48B2"/>
    <w:rsid w:val="005B5245"/>
    <w:rsid w:val="005B54FC"/>
    <w:rsid w:val="005B6401"/>
    <w:rsid w:val="005C031C"/>
    <w:rsid w:val="005C13FD"/>
    <w:rsid w:val="005C144C"/>
    <w:rsid w:val="005C1D42"/>
    <w:rsid w:val="005C4F51"/>
    <w:rsid w:val="005C6A74"/>
    <w:rsid w:val="005C6BE8"/>
    <w:rsid w:val="005C79E1"/>
    <w:rsid w:val="005C7AB5"/>
    <w:rsid w:val="005D0D54"/>
    <w:rsid w:val="005D29F1"/>
    <w:rsid w:val="005D2D00"/>
    <w:rsid w:val="005D31DC"/>
    <w:rsid w:val="005D62FC"/>
    <w:rsid w:val="005D663A"/>
    <w:rsid w:val="005D7809"/>
    <w:rsid w:val="005E04AD"/>
    <w:rsid w:val="005E132C"/>
    <w:rsid w:val="005E2535"/>
    <w:rsid w:val="005E2C1E"/>
    <w:rsid w:val="005E333A"/>
    <w:rsid w:val="005E45C5"/>
    <w:rsid w:val="005E49BA"/>
    <w:rsid w:val="005E4D5F"/>
    <w:rsid w:val="005E4DE8"/>
    <w:rsid w:val="005F19DA"/>
    <w:rsid w:val="005F2B6B"/>
    <w:rsid w:val="005F59AD"/>
    <w:rsid w:val="005F65F5"/>
    <w:rsid w:val="005F6680"/>
    <w:rsid w:val="005F7808"/>
    <w:rsid w:val="00600159"/>
    <w:rsid w:val="006001B5"/>
    <w:rsid w:val="00603318"/>
    <w:rsid w:val="006038CB"/>
    <w:rsid w:val="006042C1"/>
    <w:rsid w:val="00605743"/>
    <w:rsid w:val="006132D0"/>
    <w:rsid w:val="006136D2"/>
    <w:rsid w:val="00614129"/>
    <w:rsid w:val="006148B7"/>
    <w:rsid w:val="006164D8"/>
    <w:rsid w:val="00620489"/>
    <w:rsid w:val="00620A7A"/>
    <w:rsid w:val="00620AC5"/>
    <w:rsid w:val="00620FA3"/>
    <w:rsid w:val="00621453"/>
    <w:rsid w:val="006220E1"/>
    <w:rsid w:val="00622F66"/>
    <w:rsid w:val="00623014"/>
    <w:rsid w:val="006302F0"/>
    <w:rsid w:val="00631574"/>
    <w:rsid w:val="00631F69"/>
    <w:rsid w:val="0063270F"/>
    <w:rsid w:val="00633FCD"/>
    <w:rsid w:val="00635BA5"/>
    <w:rsid w:val="006361B6"/>
    <w:rsid w:val="0063794C"/>
    <w:rsid w:val="00643351"/>
    <w:rsid w:val="00644B71"/>
    <w:rsid w:val="00645C24"/>
    <w:rsid w:val="006463E2"/>
    <w:rsid w:val="006467E8"/>
    <w:rsid w:val="00647318"/>
    <w:rsid w:val="00652528"/>
    <w:rsid w:val="00652839"/>
    <w:rsid w:val="00655E9F"/>
    <w:rsid w:val="00656CD5"/>
    <w:rsid w:val="00657042"/>
    <w:rsid w:val="00661FBC"/>
    <w:rsid w:val="006626C2"/>
    <w:rsid w:val="00664672"/>
    <w:rsid w:val="00667DE9"/>
    <w:rsid w:val="00670835"/>
    <w:rsid w:val="00670EF4"/>
    <w:rsid w:val="00670F71"/>
    <w:rsid w:val="00671B0D"/>
    <w:rsid w:val="00672611"/>
    <w:rsid w:val="00673DC3"/>
    <w:rsid w:val="00674ECD"/>
    <w:rsid w:val="00677EDF"/>
    <w:rsid w:val="00681E06"/>
    <w:rsid w:val="0068245D"/>
    <w:rsid w:val="00682E9B"/>
    <w:rsid w:val="00682FCC"/>
    <w:rsid w:val="00686FDB"/>
    <w:rsid w:val="00687191"/>
    <w:rsid w:val="006873EA"/>
    <w:rsid w:val="006877F8"/>
    <w:rsid w:val="006903A0"/>
    <w:rsid w:val="0069150D"/>
    <w:rsid w:val="00693788"/>
    <w:rsid w:val="00693D5F"/>
    <w:rsid w:val="0069473C"/>
    <w:rsid w:val="0069513E"/>
    <w:rsid w:val="00696911"/>
    <w:rsid w:val="00697DC8"/>
    <w:rsid w:val="006A01C1"/>
    <w:rsid w:val="006A0F2D"/>
    <w:rsid w:val="006A0F5C"/>
    <w:rsid w:val="006A2635"/>
    <w:rsid w:val="006A32E7"/>
    <w:rsid w:val="006A6B22"/>
    <w:rsid w:val="006A6C0A"/>
    <w:rsid w:val="006A6FF1"/>
    <w:rsid w:val="006A7170"/>
    <w:rsid w:val="006A7844"/>
    <w:rsid w:val="006B1829"/>
    <w:rsid w:val="006B7F03"/>
    <w:rsid w:val="006C1BF0"/>
    <w:rsid w:val="006C25D9"/>
    <w:rsid w:val="006C51A5"/>
    <w:rsid w:val="006C58C4"/>
    <w:rsid w:val="006C5C2D"/>
    <w:rsid w:val="006C6DD8"/>
    <w:rsid w:val="006D0135"/>
    <w:rsid w:val="006D05CA"/>
    <w:rsid w:val="006D1497"/>
    <w:rsid w:val="006D2048"/>
    <w:rsid w:val="006D40E8"/>
    <w:rsid w:val="006D42CC"/>
    <w:rsid w:val="006E275A"/>
    <w:rsid w:val="006E29FB"/>
    <w:rsid w:val="006E2E41"/>
    <w:rsid w:val="006E2ECF"/>
    <w:rsid w:val="006E3761"/>
    <w:rsid w:val="006E464E"/>
    <w:rsid w:val="006E60DD"/>
    <w:rsid w:val="006E7F45"/>
    <w:rsid w:val="006F1D49"/>
    <w:rsid w:val="006F3D6E"/>
    <w:rsid w:val="006F5CAC"/>
    <w:rsid w:val="006F62C8"/>
    <w:rsid w:val="006F63EF"/>
    <w:rsid w:val="006F7B8B"/>
    <w:rsid w:val="00700246"/>
    <w:rsid w:val="00701D38"/>
    <w:rsid w:val="00702446"/>
    <w:rsid w:val="00704078"/>
    <w:rsid w:val="0070435B"/>
    <w:rsid w:val="007046FA"/>
    <w:rsid w:val="00704870"/>
    <w:rsid w:val="007052B6"/>
    <w:rsid w:val="00706AB0"/>
    <w:rsid w:val="00707D69"/>
    <w:rsid w:val="00707F7F"/>
    <w:rsid w:val="007100CF"/>
    <w:rsid w:val="00710A10"/>
    <w:rsid w:val="007118B2"/>
    <w:rsid w:val="007146FC"/>
    <w:rsid w:val="007207BA"/>
    <w:rsid w:val="0072091D"/>
    <w:rsid w:val="00722A7F"/>
    <w:rsid w:val="007243A6"/>
    <w:rsid w:val="0072458F"/>
    <w:rsid w:val="0072576C"/>
    <w:rsid w:val="007268D9"/>
    <w:rsid w:val="00731B82"/>
    <w:rsid w:val="00732118"/>
    <w:rsid w:val="007336FD"/>
    <w:rsid w:val="00733A55"/>
    <w:rsid w:val="00741F71"/>
    <w:rsid w:val="007428C6"/>
    <w:rsid w:val="007448D1"/>
    <w:rsid w:val="00745C85"/>
    <w:rsid w:val="007518BF"/>
    <w:rsid w:val="00753B28"/>
    <w:rsid w:val="0075489A"/>
    <w:rsid w:val="00755FBC"/>
    <w:rsid w:val="00757C97"/>
    <w:rsid w:val="0076131A"/>
    <w:rsid w:val="00764956"/>
    <w:rsid w:val="00764C8C"/>
    <w:rsid w:val="007659F8"/>
    <w:rsid w:val="00765A8B"/>
    <w:rsid w:val="00766265"/>
    <w:rsid w:val="007662C7"/>
    <w:rsid w:val="007679C2"/>
    <w:rsid w:val="007702AE"/>
    <w:rsid w:val="007705BA"/>
    <w:rsid w:val="0077069C"/>
    <w:rsid w:val="00772968"/>
    <w:rsid w:val="0077307C"/>
    <w:rsid w:val="00775533"/>
    <w:rsid w:val="00777CCD"/>
    <w:rsid w:val="00777D04"/>
    <w:rsid w:val="00780228"/>
    <w:rsid w:val="00781556"/>
    <w:rsid w:val="00783E6D"/>
    <w:rsid w:val="00787870"/>
    <w:rsid w:val="00790871"/>
    <w:rsid w:val="0079111E"/>
    <w:rsid w:val="00792290"/>
    <w:rsid w:val="00792418"/>
    <w:rsid w:val="0079272B"/>
    <w:rsid w:val="007941D4"/>
    <w:rsid w:val="00794F34"/>
    <w:rsid w:val="00796255"/>
    <w:rsid w:val="007A00E8"/>
    <w:rsid w:val="007A17CA"/>
    <w:rsid w:val="007A2C4C"/>
    <w:rsid w:val="007A4AA4"/>
    <w:rsid w:val="007A5A63"/>
    <w:rsid w:val="007A6E33"/>
    <w:rsid w:val="007B17E7"/>
    <w:rsid w:val="007B1959"/>
    <w:rsid w:val="007B2520"/>
    <w:rsid w:val="007B2A75"/>
    <w:rsid w:val="007B30B6"/>
    <w:rsid w:val="007B6AA0"/>
    <w:rsid w:val="007C08C8"/>
    <w:rsid w:val="007C0B7F"/>
    <w:rsid w:val="007C114A"/>
    <w:rsid w:val="007C2604"/>
    <w:rsid w:val="007C39A7"/>
    <w:rsid w:val="007C5E20"/>
    <w:rsid w:val="007C5F3E"/>
    <w:rsid w:val="007C70A6"/>
    <w:rsid w:val="007C71EF"/>
    <w:rsid w:val="007C7C94"/>
    <w:rsid w:val="007D0C40"/>
    <w:rsid w:val="007D37DC"/>
    <w:rsid w:val="007D4C18"/>
    <w:rsid w:val="007D5CEB"/>
    <w:rsid w:val="007D6F19"/>
    <w:rsid w:val="007D786F"/>
    <w:rsid w:val="007E1D8B"/>
    <w:rsid w:val="007E3EFD"/>
    <w:rsid w:val="007E4ADB"/>
    <w:rsid w:val="007E6386"/>
    <w:rsid w:val="007F1120"/>
    <w:rsid w:val="007F1849"/>
    <w:rsid w:val="007F202C"/>
    <w:rsid w:val="007F2139"/>
    <w:rsid w:val="007F275D"/>
    <w:rsid w:val="007F2C74"/>
    <w:rsid w:val="007F3BA3"/>
    <w:rsid w:val="007F4CD6"/>
    <w:rsid w:val="007F5456"/>
    <w:rsid w:val="007F7B9D"/>
    <w:rsid w:val="0080147B"/>
    <w:rsid w:val="008017B2"/>
    <w:rsid w:val="00801806"/>
    <w:rsid w:val="00801FDC"/>
    <w:rsid w:val="0080245A"/>
    <w:rsid w:val="00803DF4"/>
    <w:rsid w:val="00803E98"/>
    <w:rsid w:val="008045B4"/>
    <w:rsid w:val="00805326"/>
    <w:rsid w:val="0080703A"/>
    <w:rsid w:val="00811796"/>
    <w:rsid w:val="00812862"/>
    <w:rsid w:val="00813755"/>
    <w:rsid w:val="008138FC"/>
    <w:rsid w:val="00813A5E"/>
    <w:rsid w:val="00813B64"/>
    <w:rsid w:val="00813C7E"/>
    <w:rsid w:val="0081405C"/>
    <w:rsid w:val="00815F01"/>
    <w:rsid w:val="00816509"/>
    <w:rsid w:val="0081670A"/>
    <w:rsid w:val="00816AEC"/>
    <w:rsid w:val="0082179D"/>
    <w:rsid w:val="0082425A"/>
    <w:rsid w:val="00824C7E"/>
    <w:rsid w:val="00826385"/>
    <w:rsid w:val="008306C8"/>
    <w:rsid w:val="008321AB"/>
    <w:rsid w:val="00832862"/>
    <w:rsid w:val="00832C57"/>
    <w:rsid w:val="008341B2"/>
    <w:rsid w:val="00835C27"/>
    <w:rsid w:val="00836C50"/>
    <w:rsid w:val="0083798D"/>
    <w:rsid w:val="00840D91"/>
    <w:rsid w:val="00840E0A"/>
    <w:rsid w:val="00841AF1"/>
    <w:rsid w:val="00842F47"/>
    <w:rsid w:val="00843A70"/>
    <w:rsid w:val="00843E61"/>
    <w:rsid w:val="008440D2"/>
    <w:rsid w:val="00845AB7"/>
    <w:rsid w:val="00845BEC"/>
    <w:rsid w:val="00846F60"/>
    <w:rsid w:val="00847EB2"/>
    <w:rsid w:val="0085084D"/>
    <w:rsid w:val="008508B7"/>
    <w:rsid w:val="00850AE0"/>
    <w:rsid w:val="0085119F"/>
    <w:rsid w:val="008528CB"/>
    <w:rsid w:val="00852B90"/>
    <w:rsid w:val="00855210"/>
    <w:rsid w:val="00855775"/>
    <w:rsid w:val="00856A79"/>
    <w:rsid w:val="00856B62"/>
    <w:rsid w:val="00856EDE"/>
    <w:rsid w:val="0085714A"/>
    <w:rsid w:val="008573EE"/>
    <w:rsid w:val="008610D6"/>
    <w:rsid w:val="0086227A"/>
    <w:rsid w:val="0086250B"/>
    <w:rsid w:val="008626CF"/>
    <w:rsid w:val="00867BE2"/>
    <w:rsid w:val="00870048"/>
    <w:rsid w:val="00870CD2"/>
    <w:rsid w:val="008713D7"/>
    <w:rsid w:val="00871EE7"/>
    <w:rsid w:val="00872121"/>
    <w:rsid w:val="00872260"/>
    <w:rsid w:val="00873160"/>
    <w:rsid w:val="00877FFC"/>
    <w:rsid w:val="00880DD2"/>
    <w:rsid w:val="00882CE7"/>
    <w:rsid w:val="0088671D"/>
    <w:rsid w:val="00890765"/>
    <w:rsid w:val="00894590"/>
    <w:rsid w:val="00894E4E"/>
    <w:rsid w:val="008A0AD6"/>
    <w:rsid w:val="008A0BEF"/>
    <w:rsid w:val="008A42FE"/>
    <w:rsid w:val="008A4901"/>
    <w:rsid w:val="008A4C01"/>
    <w:rsid w:val="008A4CE5"/>
    <w:rsid w:val="008A5538"/>
    <w:rsid w:val="008A6CCC"/>
    <w:rsid w:val="008A7283"/>
    <w:rsid w:val="008A7CC4"/>
    <w:rsid w:val="008B5044"/>
    <w:rsid w:val="008B63BF"/>
    <w:rsid w:val="008B67E9"/>
    <w:rsid w:val="008B74DE"/>
    <w:rsid w:val="008C1CF5"/>
    <w:rsid w:val="008C2981"/>
    <w:rsid w:val="008C4DB5"/>
    <w:rsid w:val="008C6903"/>
    <w:rsid w:val="008D0660"/>
    <w:rsid w:val="008D22BB"/>
    <w:rsid w:val="008D3547"/>
    <w:rsid w:val="008D44EA"/>
    <w:rsid w:val="008D512D"/>
    <w:rsid w:val="008D7E0F"/>
    <w:rsid w:val="008D7F9E"/>
    <w:rsid w:val="008E129C"/>
    <w:rsid w:val="008E154A"/>
    <w:rsid w:val="008E2953"/>
    <w:rsid w:val="008E4068"/>
    <w:rsid w:val="008E44A0"/>
    <w:rsid w:val="008E4D2A"/>
    <w:rsid w:val="008E6D08"/>
    <w:rsid w:val="008F1B28"/>
    <w:rsid w:val="008F44ED"/>
    <w:rsid w:val="008F56A2"/>
    <w:rsid w:val="008F5FBC"/>
    <w:rsid w:val="00901443"/>
    <w:rsid w:val="009017F0"/>
    <w:rsid w:val="009028EB"/>
    <w:rsid w:val="00902A88"/>
    <w:rsid w:val="009069B0"/>
    <w:rsid w:val="0091033C"/>
    <w:rsid w:val="00910541"/>
    <w:rsid w:val="00910A3D"/>
    <w:rsid w:val="00911A92"/>
    <w:rsid w:val="00911D1A"/>
    <w:rsid w:val="00912046"/>
    <w:rsid w:val="0091234F"/>
    <w:rsid w:val="00912D3F"/>
    <w:rsid w:val="0091528F"/>
    <w:rsid w:val="00915D97"/>
    <w:rsid w:val="0091685F"/>
    <w:rsid w:val="0091718D"/>
    <w:rsid w:val="00917992"/>
    <w:rsid w:val="009204F0"/>
    <w:rsid w:val="0092065F"/>
    <w:rsid w:val="00920D9E"/>
    <w:rsid w:val="00921175"/>
    <w:rsid w:val="00921B64"/>
    <w:rsid w:val="009234BD"/>
    <w:rsid w:val="00924868"/>
    <w:rsid w:val="00925AB9"/>
    <w:rsid w:val="00925C4A"/>
    <w:rsid w:val="009266DD"/>
    <w:rsid w:val="00926830"/>
    <w:rsid w:val="00926D9A"/>
    <w:rsid w:val="00927B61"/>
    <w:rsid w:val="00931202"/>
    <w:rsid w:val="0093142C"/>
    <w:rsid w:val="00931B43"/>
    <w:rsid w:val="00933F6F"/>
    <w:rsid w:val="00934CA4"/>
    <w:rsid w:val="0093715D"/>
    <w:rsid w:val="009374CA"/>
    <w:rsid w:val="009378A3"/>
    <w:rsid w:val="00937EAE"/>
    <w:rsid w:val="009400B5"/>
    <w:rsid w:val="009405DF"/>
    <w:rsid w:val="009406EC"/>
    <w:rsid w:val="00941D9C"/>
    <w:rsid w:val="00942F8F"/>
    <w:rsid w:val="009433E5"/>
    <w:rsid w:val="0094388F"/>
    <w:rsid w:val="009446E3"/>
    <w:rsid w:val="009450BD"/>
    <w:rsid w:val="00946319"/>
    <w:rsid w:val="0095057C"/>
    <w:rsid w:val="00951C07"/>
    <w:rsid w:val="00952860"/>
    <w:rsid w:val="009533EC"/>
    <w:rsid w:val="00953779"/>
    <w:rsid w:val="00953C37"/>
    <w:rsid w:val="00955E6B"/>
    <w:rsid w:val="00955F18"/>
    <w:rsid w:val="0095686F"/>
    <w:rsid w:val="009579BD"/>
    <w:rsid w:val="00957F82"/>
    <w:rsid w:val="009634C1"/>
    <w:rsid w:val="00964C2F"/>
    <w:rsid w:val="00965246"/>
    <w:rsid w:val="009655CA"/>
    <w:rsid w:val="00965D0A"/>
    <w:rsid w:val="0096751D"/>
    <w:rsid w:val="009714C3"/>
    <w:rsid w:val="00971791"/>
    <w:rsid w:val="00974F45"/>
    <w:rsid w:val="0097654C"/>
    <w:rsid w:val="00980C87"/>
    <w:rsid w:val="0098198E"/>
    <w:rsid w:val="0098264C"/>
    <w:rsid w:val="009862D7"/>
    <w:rsid w:val="00987560"/>
    <w:rsid w:val="0098766C"/>
    <w:rsid w:val="00990C60"/>
    <w:rsid w:val="00991518"/>
    <w:rsid w:val="00993461"/>
    <w:rsid w:val="009934C2"/>
    <w:rsid w:val="00994074"/>
    <w:rsid w:val="00994C16"/>
    <w:rsid w:val="009950A5"/>
    <w:rsid w:val="00995FF2"/>
    <w:rsid w:val="00996696"/>
    <w:rsid w:val="009A07E8"/>
    <w:rsid w:val="009A2604"/>
    <w:rsid w:val="009A45FD"/>
    <w:rsid w:val="009A4761"/>
    <w:rsid w:val="009A5166"/>
    <w:rsid w:val="009A5792"/>
    <w:rsid w:val="009A59B6"/>
    <w:rsid w:val="009A7CB2"/>
    <w:rsid w:val="009B0716"/>
    <w:rsid w:val="009B2E6D"/>
    <w:rsid w:val="009B516C"/>
    <w:rsid w:val="009B5317"/>
    <w:rsid w:val="009B5574"/>
    <w:rsid w:val="009B6F01"/>
    <w:rsid w:val="009C0D9E"/>
    <w:rsid w:val="009C141E"/>
    <w:rsid w:val="009C16D5"/>
    <w:rsid w:val="009C27EF"/>
    <w:rsid w:val="009C3459"/>
    <w:rsid w:val="009C354B"/>
    <w:rsid w:val="009C4CC7"/>
    <w:rsid w:val="009C4E4E"/>
    <w:rsid w:val="009C7F2F"/>
    <w:rsid w:val="009D03C5"/>
    <w:rsid w:val="009D13E3"/>
    <w:rsid w:val="009D275B"/>
    <w:rsid w:val="009D30B9"/>
    <w:rsid w:val="009D461D"/>
    <w:rsid w:val="009D4DDD"/>
    <w:rsid w:val="009D5E3A"/>
    <w:rsid w:val="009D70BC"/>
    <w:rsid w:val="009D7F39"/>
    <w:rsid w:val="009E007A"/>
    <w:rsid w:val="009E4227"/>
    <w:rsid w:val="009E53B8"/>
    <w:rsid w:val="009E57D2"/>
    <w:rsid w:val="009F2262"/>
    <w:rsid w:val="009F2533"/>
    <w:rsid w:val="009F3B6F"/>
    <w:rsid w:val="009F3D0B"/>
    <w:rsid w:val="009F4184"/>
    <w:rsid w:val="009F51EE"/>
    <w:rsid w:val="009F5214"/>
    <w:rsid w:val="009F6155"/>
    <w:rsid w:val="009F65A9"/>
    <w:rsid w:val="00A00724"/>
    <w:rsid w:val="00A012CC"/>
    <w:rsid w:val="00A0276D"/>
    <w:rsid w:val="00A10760"/>
    <w:rsid w:val="00A1229F"/>
    <w:rsid w:val="00A12C06"/>
    <w:rsid w:val="00A154FA"/>
    <w:rsid w:val="00A15A5A"/>
    <w:rsid w:val="00A16716"/>
    <w:rsid w:val="00A16C78"/>
    <w:rsid w:val="00A2000B"/>
    <w:rsid w:val="00A22DA1"/>
    <w:rsid w:val="00A23197"/>
    <w:rsid w:val="00A239F7"/>
    <w:rsid w:val="00A23F99"/>
    <w:rsid w:val="00A24321"/>
    <w:rsid w:val="00A24CCF"/>
    <w:rsid w:val="00A26E7B"/>
    <w:rsid w:val="00A30246"/>
    <w:rsid w:val="00A35FE8"/>
    <w:rsid w:val="00A405F8"/>
    <w:rsid w:val="00A40E61"/>
    <w:rsid w:val="00A422B2"/>
    <w:rsid w:val="00A42E53"/>
    <w:rsid w:val="00A43118"/>
    <w:rsid w:val="00A51F92"/>
    <w:rsid w:val="00A5250F"/>
    <w:rsid w:val="00A5367A"/>
    <w:rsid w:val="00A54995"/>
    <w:rsid w:val="00A54EF2"/>
    <w:rsid w:val="00A55ABF"/>
    <w:rsid w:val="00A56DC7"/>
    <w:rsid w:val="00A57961"/>
    <w:rsid w:val="00A60353"/>
    <w:rsid w:val="00A63815"/>
    <w:rsid w:val="00A63C4D"/>
    <w:rsid w:val="00A64216"/>
    <w:rsid w:val="00A65CE3"/>
    <w:rsid w:val="00A67697"/>
    <w:rsid w:val="00A701D6"/>
    <w:rsid w:val="00A7024C"/>
    <w:rsid w:val="00A70974"/>
    <w:rsid w:val="00A70F57"/>
    <w:rsid w:val="00A73B99"/>
    <w:rsid w:val="00A73D40"/>
    <w:rsid w:val="00A73D4A"/>
    <w:rsid w:val="00A76360"/>
    <w:rsid w:val="00A77BC6"/>
    <w:rsid w:val="00A81CCE"/>
    <w:rsid w:val="00A8338D"/>
    <w:rsid w:val="00A8359D"/>
    <w:rsid w:val="00A835E2"/>
    <w:rsid w:val="00A83A51"/>
    <w:rsid w:val="00A856BD"/>
    <w:rsid w:val="00A871CE"/>
    <w:rsid w:val="00A91659"/>
    <w:rsid w:val="00A929AC"/>
    <w:rsid w:val="00A94EC6"/>
    <w:rsid w:val="00A955FF"/>
    <w:rsid w:val="00A9585D"/>
    <w:rsid w:val="00A972EC"/>
    <w:rsid w:val="00AA1241"/>
    <w:rsid w:val="00AA242A"/>
    <w:rsid w:val="00AA32B4"/>
    <w:rsid w:val="00AA38B8"/>
    <w:rsid w:val="00AA3F14"/>
    <w:rsid w:val="00AA499F"/>
    <w:rsid w:val="00AA4C5E"/>
    <w:rsid w:val="00AA5454"/>
    <w:rsid w:val="00AA6C3C"/>
    <w:rsid w:val="00AA7452"/>
    <w:rsid w:val="00AB07E8"/>
    <w:rsid w:val="00AB0C66"/>
    <w:rsid w:val="00AB18B5"/>
    <w:rsid w:val="00AB2E7D"/>
    <w:rsid w:val="00AB434A"/>
    <w:rsid w:val="00AB68E4"/>
    <w:rsid w:val="00AB7C05"/>
    <w:rsid w:val="00AC1562"/>
    <w:rsid w:val="00AC19B7"/>
    <w:rsid w:val="00AC2666"/>
    <w:rsid w:val="00AC2F11"/>
    <w:rsid w:val="00AC3D60"/>
    <w:rsid w:val="00AC4276"/>
    <w:rsid w:val="00AC4636"/>
    <w:rsid w:val="00AC55A8"/>
    <w:rsid w:val="00AC62CD"/>
    <w:rsid w:val="00AC62D1"/>
    <w:rsid w:val="00AD32F8"/>
    <w:rsid w:val="00AD3306"/>
    <w:rsid w:val="00AD386D"/>
    <w:rsid w:val="00AD60BF"/>
    <w:rsid w:val="00AD63C3"/>
    <w:rsid w:val="00AE0BFA"/>
    <w:rsid w:val="00AE11AE"/>
    <w:rsid w:val="00AE27E4"/>
    <w:rsid w:val="00AE296F"/>
    <w:rsid w:val="00AE332C"/>
    <w:rsid w:val="00AE38E1"/>
    <w:rsid w:val="00AE397B"/>
    <w:rsid w:val="00AE4CC3"/>
    <w:rsid w:val="00AE51AD"/>
    <w:rsid w:val="00AE52B9"/>
    <w:rsid w:val="00AE6A6E"/>
    <w:rsid w:val="00AE6CB6"/>
    <w:rsid w:val="00AF044C"/>
    <w:rsid w:val="00AF0D25"/>
    <w:rsid w:val="00AF2EE5"/>
    <w:rsid w:val="00AF3DCF"/>
    <w:rsid w:val="00AF4097"/>
    <w:rsid w:val="00AF6437"/>
    <w:rsid w:val="00AF7413"/>
    <w:rsid w:val="00AF748A"/>
    <w:rsid w:val="00B036B7"/>
    <w:rsid w:val="00B03991"/>
    <w:rsid w:val="00B03A95"/>
    <w:rsid w:val="00B0641D"/>
    <w:rsid w:val="00B06D61"/>
    <w:rsid w:val="00B119A8"/>
    <w:rsid w:val="00B127D8"/>
    <w:rsid w:val="00B12F98"/>
    <w:rsid w:val="00B14319"/>
    <w:rsid w:val="00B14F62"/>
    <w:rsid w:val="00B15908"/>
    <w:rsid w:val="00B17220"/>
    <w:rsid w:val="00B26288"/>
    <w:rsid w:val="00B2756C"/>
    <w:rsid w:val="00B2792C"/>
    <w:rsid w:val="00B279D1"/>
    <w:rsid w:val="00B32B50"/>
    <w:rsid w:val="00B40793"/>
    <w:rsid w:val="00B40F4D"/>
    <w:rsid w:val="00B45944"/>
    <w:rsid w:val="00B45E60"/>
    <w:rsid w:val="00B46311"/>
    <w:rsid w:val="00B46B9F"/>
    <w:rsid w:val="00B50786"/>
    <w:rsid w:val="00B5086F"/>
    <w:rsid w:val="00B514AD"/>
    <w:rsid w:val="00B5259B"/>
    <w:rsid w:val="00B566A3"/>
    <w:rsid w:val="00B5698B"/>
    <w:rsid w:val="00B56A1D"/>
    <w:rsid w:val="00B56A1E"/>
    <w:rsid w:val="00B57412"/>
    <w:rsid w:val="00B57B02"/>
    <w:rsid w:val="00B57B09"/>
    <w:rsid w:val="00B60B03"/>
    <w:rsid w:val="00B60DDA"/>
    <w:rsid w:val="00B6147C"/>
    <w:rsid w:val="00B63796"/>
    <w:rsid w:val="00B63EF0"/>
    <w:rsid w:val="00B642D0"/>
    <w:rsid w:val="00B644AC"/>
    <w:rsid w:val="00B64EE0"/>
    <w:rsid w:val="00B65447"/>
    <w:rsid w:val="00B663E9"/>
    <w:rsid w:val="00B66573"/>
    <w:rsid w:val="00B66958"/>
    <w:rsid w:val="00B674B6"/>
    <w:rsid w:val="00B679B0"/>
    <w:rsid w:val="00B709D1"/>
    <w:rsid w:val="00B70B0F"/>
    <w:rsid w:val="00B717D5"/>
    <w:rsid w:val="00B7198E"/>
    <w:rsid w:val="00B73667"/>
    <w:rsid w:val="00B7414B"/>
    <w:rsid w:val="00B74259"/>
    <w:rsid w:val="00B753F7"/>
    <w:rsid w:val="00B75D36"/>
    <w:rsid w:val="00B7638F"/>
    <w:rsid w:val="00B76672"/>
    <w:rsid w:val="00B769B1"/>
    <w:rsid w:val="00B80699"/>
    <w:rsid w:val="00B8098C"/>
    <w:rsid w:val="00B80BF0"/>
    <w:rsid w:val="00B87D3A"/>
    <w:rsid w:val="00B90D44"/>
    <w:rsid w:val="00B919EF"/>
    <w:rsid w:val="00B91A9B"/>
    <w:rsid w:val="00B91CB1"/>
    <w:rsid w:val="00B926FD"/>
    <w:rsid w:val="00B9338F"/>
    <w:rsid w:val="00B9508A"/>
    <w:rsid w:val="00B9B365"/>
    <w:rsid w:val="00BA3418"/>
    <w:rsid w:val="00BA3E99"/>
    <w:rsid w:val="00BA6291"/>
    <w:rsid w:val="00BA6B65"/>
    <w:rsid w:val="00BB3DED"/>
    <w:rsid w:val="00BB6021"/>
    <w:rsid w:val="00BB7696"/>
    <w:rsid w:val="00BC14D3"/>
    <w:rsid w:val="00BC62D3"/>
    <w:rsid w:val="00BD18AA"/>
    <w:rsid w:val="00BD2792"/>
    <w:rsid w:val="00BD3956"/>
    <w:rsid w:val="00BD3FAE"/>
    <w:rsid w:val="00BD42E5"/>
    <w:rsid w:val="00BD4C6D"/>
    <w:rsid w:val="00BD6267"/>
    <w:rsid w:val="00BD6479"/>
    <w:rsid w:val="00BD6AB9"/>
    <w:rsid w:val="00BD6AC6"/>
    <w:rsid w:val="00BD6B9F"/>
    <w:rsid w:val="00BD72F0"/>
    <w:rsid w:val="00BD7876"/>
    <w:rsid w:val="00BE13AF"/>
    <w:rsid w:val="00BE2E67"/>
    <w:rsid w:val="00BE31FE"/>
    <w:rsid w:val="00BE4C00"/>
    <w:rsid w:val="00BE5746"/>
    <w:rsid w:val="00BE61E1"/>
    <w:rsid w:val="00BE6DE2"/>
    <w:rsid w:val="00BE7151"/>
    <w:rsid w:val="00BE7FD7"/>
    <w:rsid w:val="00BF025B"/>
    <w:rsid w:val="00BF0ABE"/>
    <w:rsid w:val="00BF3CE9"/>
    <w:rsid w:val="00BF43B9"/>
    <w:rsid w:val="00BF6050"/>
    <w:rsid w:val="00BF61B8"/>
    <w:rsid w:val="00BF7272"/>
    <w:rsid w:val="00C0043E"/>
    <w:rsid w:val="00C009D5"/>
    <w:rsid w:val="00C02157"/>
    <w:rsid w:val="00C0265F"/>
    <w:rsid w:val="00C057CD"/>
    <w:rsid w:val="00C07885"/>
    <w:rsid w:val="00C1594A"/>
    <w:rsid w:val="00C15EA3"/>
    <w:rsid w:val="00C16391"/>
    <w:rsid w:val="00C16949"/>
    <w:rsid w:val="00C213D9"/>
    <w:rsid w:val="00C2202B"/>
    <w:rsid w:val="00C22142"/>
    <w:rsid w:val="00C2326F"/>
    <w:rsid w:val="00C27BAC"/>
    <w:rsid w:val="00C30983"/>
    <w:rsid w:val="00C32C61"/>
    <w:rsid w:val="00C3342E"/>
    <w:rsid w:val="00C33A28"/>
    <w:rsid w:val="00C342DE"/>
    <w:rsid w:val="00C343F4"/>
    <w:rsid w:val="00C35244"/>
    <w:rsid w:val="00C36084"/>
    <w:rsid w:val="00C36420"/>
    <w:rsid w:val="00C36A5E"/>
    <w:rsid w:val="00C44434"/>
    <w:rsid w:val="00C505B0"/>
    <w:rsid w:val="00C50E83"/>
    <w:rsid w:val="00C5258D"/>
    <w:rsid w:val="00C557EA"/>
    <w:rsid w:val="00C57BBB"/>
    <w:rsid w:val="00C60D3C"/>
    <w:rsid w:val="00C6172F"/>
    <w:rsid w:val="00C61E61"/>
    <w:rsid w:val="00C62E16"/>
    <w:rsid w:val="00C6362C"/>
    <w:rsid w:val="00C6492C"/>
    <w:rsid w:val="00C652DB"/>
    <w:rsid w:val="00C65AE0"/>
    <w:rsid w:val="00C6643D"/>
    <w:rsid w:val="00C6696F"/>
    <w:rsid w:val="00C671CF"/>
    <w:rsid w:val="00C67499"/>
    <w:rsid w:val="00C727C4"/>
    <w:rsid w:val="00C744D1"/>
    <w:rsid w:val="00C74CE1"/>
    <w:rsid w:val="00C75A90"/>
    <w:rsid w:val="00C76081"/>
    <w:rsid w:val="00C76BBA"/>
    <w:rsid w:val="00C77125"/>
    <w:rsid w:val="00C77557"/>
    <w:rsid w:val="00C8186E"/>
    <w:rsid w:val="00C81E6F"/>
    <w:rsid w:val="00C81F51"/>
    <w:rsid w:val="00C824E3"/>
    <w:rsid w:val="00C864C3"/>
    <w:rsid w:val="00C87460"/>
    <w:rsid w:val="00C87E48"/>
    <w:rsid w:val="00C909FB"/>
    <w:rsid w:val="00C921BA"/>
    <w:rsid w:val="00C93661"/>
    <w:rsid w:val="00C964D7"/>
    <w:rsid w:val="00C965B0"/>
    <w:rsid w:val="00C96B31"/>
    <w:rsid w:val="00CA000F"/>
    <w:rsid w:val="00CA0EFB"/>
    <w:rsid w:val="00CA50DA"/>
    <w:rsid w:val="00CA5917"/>
    <w:rsid w:val="00CA7C99"/>
    <w:rsid w:val="00CB0974"/>
    <w:rsid w:val="00CB1340"/>
    <w:rsid w:val="00CB1B54"/>
    <w:rsid w:val="00CB2308"/>
    <w:rsid w:val="00CB2C53"/>
    <w:rsid w:val="00CB2E3A"/>
    <w:rsid w:val="00CB35B8"/>
    <w:rsid w:val="00CB3D44"/>
    <w:rsid w:val="00CB6057"/>
    <w:rsid w:val="00CB74CA"/>
    <w:rsid w:val="00CB7F85"/>
    <w:rsid w:val="00CC04E4"/>
    <w:rsid w:val="00CC08C7"/>
    <w:rsid w:val="00CC0991"/>
    <w:rsid w:val="00CC37D1"/>
    <w:rsid w:val="00CC3C24"/>
    <w:rsid w:val="00CC518B"/>
    <w:rsid w:val="00CC71B0"/>
    <w:rsid w:val="00CD07ED"/>
    <w:rsid w:val="00CD0AD4"/>
    <w:rsid w:val="00CD2E89"/>
    <w:rsid w:val="00CD3760"/>
    <w:rsid w:val="00CD5229"/>
    <w:rsid w:val="00CD7B3F"/>
    <w:rsid w:val="00CE1D95"/>
    <w:rsid w:val="00CE218B"/>
    <w:rsid w:val="00CE22AF"/>
    <w:rsid w:val="00CE35E5"/>
    <w:rsid w:val="00CE3782"/>
    <w:rsid w:val="00CE388D"/>
    <w:rsid w:val="00CE441C"/>
    <w:rsid w:val="00CE463A"/>
    <w:rsid w:val="00CE5CE6"/>
    <w:rsid w:val="00CE70F5"/>
    <w:rsid w:val="00CF00EE"/>
    <w:rsid w:val="00CF0771"/>
    <w:rsid w:val="00CF11CF"/>
    <w:rsid w:val="00CF3805"/>
    <w:rsid w:val="00CF385A"/>
    <w:rsid w:val="00CF62AF"/>
    <w:rsid w:val="00CF64A2"/>
    <w:rsid w:val="00CF7ECA"/>
    <w:rsid w:val="00D01034"/>
    <w:rsid w:val="00D0122F"/>
    <w:rsid w:val="00D037FA"/>
    <w:rsid w:val="00D0424B"/>
    <w:rsid w:val="00D06EA8"/>
    <w:rsid w:val="00D0774C"/>
    <w:rsid w:val="00D10773"/>
    <w:rsid w:val="00D10F8C"/>
    <w:rsid w:val="00D11D6A"/>
    <w:rsid w:val="00D12161"/>
    <w:rsid w:val="00D125C9"/>
    <w:rsid w:val="00D13E28"/>
    <w:rsid w:val="00D14124"/>
    <w:rsid w:val="00D1434D"/>
    <w:rsid w:val="00D157FB"/>
    <w:rsid w:val="00D174F9"/>
    <w:rsid w:val="00D20272"/>
    <w:rsid w:val="00D207EC"/>
    <w:rsid w:val="00D208DC"/>
    <w:rsid w:val="00D20BB1"/>
    <w:rsid w:val="00D20BCB"/>
    <w:rsid w:val="00D2124B"/>
    <w:rsid w:val="00D2134E"/>
    <w:rsid w:val="00D2578B"/>
    <w:rsid w:val="00D26FFA"/>
    <w:rsid w:val="00D27E0F"/>
    <w:rsid w:val="00D308F0"/>
    <w:rsid w:val="00D3146A"/>
    <w:rsid w:val="00D3198E"/>
    <w:rsid w:val="00D3220A"/>
    <w:rsid w:val="00D34F4E"/>
    <w:rsid w:val="00D3582F"/>
    <w:rsid w:val="00D37B0F"/>
    <w:rsid w:val="00D411C6"/>
    <w:rsid w:val="00D42101"/>
    <w:rsid w:val="00D4675E"/>
    <w:rsid w:val="00D46D06"/>
    <w:rsid w:val="00D4721A"/>
    <w:rsid w:val="00D47D2C"/>
    <w:rsid w:val="00D512AA"/>
    <w:rsid w:val="00D52E73"/>
    <w:rsid w:val="00D53183"/>
    <w:rsid w:val="00D54A82"/>
    <w:rsid w:val="00D5502C"/>
    <w:rsid w:val="00D564ED"/>
    <w:rsid w:val="00D57314"/>
    <w:rsid w:val="00D605C9"/>
    <w:rsid w:val="00D60866"/>
    <w:rsid w:val="00D644E5"/>
    <w:rsid w:val="00D6463B"/>
    <w:rsid w:val="00D64BE0"/>
    <w:rsid w:val="00D711EC"/>
    <w:rsid w:val="00D7348D"/>
    <w:rsid w:val="00D74985"/>
    <w:rsid w:val="00D75115"/>
    <w:rsid w:val="00D76414"/>
    <w:rsid w:val="00D76A12"/>
    <w:rsid w:val="00D80165"/>
    <w:rsid w:val="00D80195"/>
    <w:rsid w:val="00D81A1E"/>
    <w:rsid w:val="00D82BDF"/>
    <w:rsid w:val="00D83D85"/>
    <w:rsid w:val="00D84BCC"/>
    <w:rsid w:val="00D85043"/>
    <w:rsid w:val="00D866B5"/>
    <w:rsid w:val="00D866BF"/>
    <w:rsid w:val="00D86E03"/>
    <w:rsid w:val="00D907FF"/>
    <w:rsid w:val="00D91F32"/>
    <w:rsid w:val="00D92818"/>
    <w:rsid w:val="00D935D1"/>
    <w:rsid w:val="00DA13E1"/>
    <w:rsid w:val="00DA1DDD"/>
    <w:rsid w:val="00DA4AB0"/>
    <w:rsid w:val="00DA645F"/>
    <w:rsid w:val="00DA7176"/>
    <w:rsid w:val="00DA7CDF"/>
    <w:rsid w:val="00DB27A2"/>
    <w:rsid w:val="00DB330B"/>
    <w:rsid w:val="00DB3D72"/>
    <w:rsid w:val="00DB4F41"/>
    <w:rsid w:val="00DB520B"/>
    <w:rsid w:val="00DB6161"/>
    <w:rsid w:val="00DC1AEF"/>
    <w:rsid w:val="00DC1F82"/>
    <w:rsid w:val="00DC2478"/>
    <w:rsid w:val="00DC252D"/>
    <w:rsid w:val="00DC4FED"/>
    <w:rsid w:val="00DC51E4"/>
    <w:rsid w:val="00DC5B48"/>
    <w:rsid w:val="00DC739D"/>
    <w:rsid w:val="00DC7F15"/>
    <w:rsid w:val="00DD0F4A"/>
    <w:rsid w:val="00DD5BE4"/>
    <w:rsid w:val="00DD663E"/>
    <w:rsid w:val="00DD7F52"/>
    <w:rsid w:val="00DE2140"/>
    <w:rsid w:val="00DE2B2A"/>
    <w:rsid w:val="00DE2B36"/>
    <w:rsid w:val="00DE3D84"/>
    <w:rsid w:val="00DE541A"/>
    <w:rsid w:val="00DE605D"/>
    <w:rsid w:val="00DF03A2"/>
    <w:rsid w:val="00DF0D81"/>
    <w:rsid w:val="00DF430F"/>
    <w:rsid w:val="00DF5225"/>
    <w:rsid w:val="00DF6465"/>
    <w:rsid w:val="00E005D5"/>
    <w:rsid w:val="00E0147F"/>
    <w:rsid w:val="00E0260F"/>
    <w:rsid w:val="00E03502"/>
    <w:rsid w:val="00E079E8"/>
    <w:rsid w:val="00E10E56"/>
    <w:rsid w:val="00E11354"/>
    <w:rsid w:val="00E129FE"/>
    <w:rsid w:val="00E137AE"/>
    <w:rsid w:val="00E15BA9"/>
    <w:rsid w:val="00E15F38"/>
    <w:rsid w:val="00E1728B"/>
    <w:rsid w:val="00E17B42"/>
    <w:rsid w:val="00E232C2"/>
    <w:rsid w:val="00E23AFC"/>
    <w:rsid w:val="00E2479B"/>
    <w:rsid w:val="00E24878"/>
    <w:rsid w:val="00E2501D"/>
    <w:rsid w:val="00E25432"/>
    <w:rsid w:val="00E25E4F"/>
    <w:rsid w:val="00E263D6"/>
    <w:rsid w:val="00E265E4"/>
    <w:rsid w:val="00E307C7"/>
    <w:rsid w:val="00E34077"/>
    <w:rsid w:val="00E35661"/>
    <w:rsid w:val="00E35B2A"/>
    <w:rsid w:val="00E36A7E"/>
    <w:rsid w:val="00E373DF"/>
    <w:rsid w:val="00E40B46"/>
    <w:rsid w:val="00E41166"/>
    <w:rsid w:val="00E41427"/>
    <w:rsid w:val="00E42B9D"/>
    <w:rsid w:val="00E42D5D"/>
    <w:rsid w:val="00E44FDF"/>
    <w:rsid w:val="00E45C7F"/>
    <w:rsid w:val="00E463B2"/>
    <w:rsid w:val="00E47D54"/>
    <w:rsid w:val="00E5012F"/>
    <w:rsid w:val="00E509B0"/>
    <w:rsid w:val="00E50DEF"/>
    <w:rsid w:val="00E5154A"/>
    <w:rsid w:val="00E54737"/>
    <w:rsid w:val="00E551E8"/>
    <w:rsid w:val="00E5603D"/>
    <w:rsid w:val="00E57727"/>
    <w:rsid w:val="00E57B87"/>
    <w:rsid w:val="00E628E2"/>
    <w:rsid w:val="00E62F48"/>
    <w:rsid w:val="00E63157"/>
    <w:rsid w:val="00E6328D"/>
    <w:rsid w:val="00E63597"/>
    <w:rsid w:val="00E63A66"/>
    <w:rsid w:val="00E67675"/>
    <w:rsid w:val="00E67A1E"/>
    <w:rsid w:val="00E67D7C"/>
    <w:rsid w:val="00E70C6C"/>
    <w:rsid w:val="00E7283F"/>
    <w:rsid w:val="00E728B7"/>
    <w:rsid w:val="00E73B4E"/>
    <w:rsid w:val="00E753AC"/>
    <w:rsid w:val="00E75820"/>
    <w:rsid w:val="00E82046"/>
    <w:rsid w:val="00E843A6"/>
    <w:rsid w:val="00E84455"/>
    <w:rsid w:val="00E84694"/>
    <w:rsid w:val="00E85D49"/>
    <w:rsid w:val="00E877A0"/>
    <w:rsid w:val="00E87AE6"/>
    <w:rsid w:val="00E9073C"/>
    <w:rsid w:val="00E93473"/>
    <w:rsid w:val="00E937DC"/>
    <w:rsid w:val="00E939DE"/>
    <w:rsid w:val="00E942F7"/>
    <w:rsid w:val="00E966FB"/>
    <w:rsid w:val="00E97024"/>
    <w:rsid w:val="00EA022F"/>
    <w:rsid w:val="00EA03D3"/>
    <w:rsid w:val="00EA4058"/>
    <w:rsid w:val="00EA42A7"/>
    <w:rsid w:val="00EA5187"/>
    <w:rsid w:val="00EA5E37"/>
    <w:rsid w:val="00EA6FDF"/>
    <w:rsid w:val="00EB0A2C"/>
    <w:rsid w:val="00EB16CB"/>
    <w:rsid w:val="00EB247B"/>
    <w:rsid w:val="00EB3CF9"/>
    <w:rsid w:val="00EB58CA"/>
    <w:rsid w:val="00EB5BE1"/>
    <w:rsid w:val="00EC0049"/>
    <w:rsid w:val="00EC07D9"/>
    <w:rsid w:val="00EC1297"/>
    <w:rsid w:val="00EC23DF"/>
    <w:rsid w:val="00EC258E"/>
    <w:rsid w:val="00EC3D5D"/>
    <w:rsid w:val="00EC3D70"/>
    <w:rsid w:val="00EC3E2F"/>
    <w:rsid w:val="00EC4450"/>
    <w:rsid w:val="00EC45FF"/>
    <w:rsid w:val="00EC4D8A"/>
    <w:rsid w:val="00EC6E19"/>
    <w:rsid w:val="00EC79FE"/>
    <w:rsid w:val="00EC7D71"/>
    <w:rsid w:val="00ED0EBF"/>
    <w:rsid w:val="00ED3251"/>
    <w:rsid w:val="00ED409D"/>
    <w:rsid w:val="00ED4C11"/>
    <w:rsid w:val="00ED5157"/>
    <w:rsid w:val="00ED6739"/>
    <w:rsid w:val="00ED6A24"/>
    <w:rsid w:val="00ED6FC4"/>
    <w:rsid w:val="00EE0C6F"/>
    <w:rsid w:val="00EE2C45"/>
    <w:rsid w:val="00EE305B"/>
    <w:rsid w:val="00EE3DBF"/>
    <w:rsid w:val="00EF01BA"/>
    <w:rsid w:val="00EF0391"/>
    <w:rsid w:val="00EF318A"/>
    <w:rsid w:val="00EF6385"/>
    <w:rsid w:val="00EF7C8D"/>
    <w:rsid w:val="00F0013E"/>
    <w:rsid w:val="00F01A5E"/>
    <w:rsid w:val="00F02376"/>
    <w:rsid w:val="00F038C2"/>
    <w:rsid w:val="00F05473"/>
    <w:rsid w:val="00F06B9C"/>
    <w:rsid w:val="00F0771D"/>
    <w:rsid w:val="00F10094"/>
    <w:rsid w:val="00F1012B"/>
    <w:rsid w:val="00F10518"/>
    <w:rsid w:val="00F15E13"/>
    <w:rsid w:val="00F16129"/>
    <w:rsid w:val="00F170A4"/>
    <w:rsid w:val="00F170D0"/>
    <w:rsid w:val="00F17229"/>
    <w:rsid w:val="00F20BCC"/>
    <w:rsid w:val="00F2237E"/>
    <w:rsid w:val="00F24480"/>
    <w:rsid w:val="00F2449D"/>
    <w:rsid w:val="00F26606"/>
    <w:rsid w:val="00F2704F"/>
    <w:rsid w:val="00F27051"/>
    <w:rsid w:val="00F27347"/>
    <w:rsid w:val="00F32E16"/>
    <w:rsid w:val="00F352F8"/>
    <w:rsid w:val="00F3552F"/>
    <w:rsid w:val="00F35798"/>
    <w:rsid w:val="00F36658"/>
    <w:rsid w:val="00F36E68"/>
    <w:rsid w:val="00F374EF"/>
    <w:rsid w:val="00F37BE9"/>
    <w:rsid w:val="00F4401B"/>
    <w:rsid w:val="00F445C2"/>
    <w:rsid w:val="00F472E9"/>
    <w:rsid w:val="00F47844"/>
    <w:rsid w:val="00F47879"/>
    <w:rsid w:val="00F50496"/>
    <w:rsid w:val="00F52FEA"/>
    <w:rsid w:val="00F53927"/>
    <w:rsid w:val="00F53B88"/>
    <w:rsid w:val="00F560FB"/>
    <w:rsid w:val="00F564E6"/>
    <w:rsid w:val="00F57EB1"/>
    <w:rsid w:val="00F6100D"/>
    <w:rsid w:val="00F61255"/>
    <w:rsid w:val="00F61962"/>
    <w:rsid w:val="00F61D62"/>
    <w:rsid w:val="00F622E0"/>
    <w:rsid w:val="00F62380"/>
    <w:rsid w:val="00F6327F"/>
    <w:rsid w:val="00F700A5"/>
    <w:rsid w:val="00F70306"/>
    <w:rsid w:val="00F728E3"/>
    <w:rsid w:val="00F75997"/>
    <w:rsid w:val="00F767A6"/>
    <w:rsid w:val="00F80228"/>
    <w:rsid w:val="00F80753"/>
    <w:rsid w:val="00F80963"/>
    <w:rsid w:val="00F815DE"/>
    <w:rsid w:val="00F81FC5"/>
    <w:rsid w:val="00F83112"/>
    <w:rsid w:val="00F837CA"/>
    <w:rsid w:val="00F83ADB"/>
    <w:rsid w:val="00F83ADD"/>
    <w:rsid w:val="00F83AF9"/>
    <w:rsid w:val="00F84C57"/>
    <w:rsid w:val="00F8675F"/>
    <w:rsid w:val="00F876B6"/>
    <w:rsid w:val="00F911E2"/>
    <w:rsid w:val="00F9174B"/>
    <w:rsid w:val="00F93A27"/>
    <w:rsid w:val="00F94D17"/>
    <w:rsid w:val="00F9511B"/>
    <w:rsid w:val="00F96152"/>
    <w:rsid w:val="00FA0E16"/>
    <w:rsid w:val="00FA1388"/>
    <w:rsid w:val="00FA1B93"/>
    <w:rsid w:val="00FA2D38"/>
    <w:rsid w:val="00FA6595"/>
    <w:rsid w:val="00FA66F2"/>
    <w:rsid w:val="00FA6AAD"/>
    <w:rsid w:val="00FA6AC2"/>
    <w:rsid w:val="00FB289E"/>
    <w:rsid w:val="00FB6683"/>
    <w:rsid w:val="00FC2AC8"/>
    <w:rsid w:val="00FC609E"/>
    <w:rsid w:val="00FC6E13"/>
    <w:rsid w:val="00FC7650"/>
    <w:rsid w:val="00FC7A6E"/>
    <w:rsid w:val="00FD1D1C"/>
    <w:rsid w:val="00FD2973"/>
    <w:rsid w:val="00FD41BF"/>
    <w:rsid w:val="00FD6336"/>
    <w:rsid w:val="00FE0686"/>
    <w:rsid w:val="00FE1EF1"/>
    <w:rsid w:val="00FE2F6B"/>
    <w:rsid w:val="00FE57ED"/>
    <w:rsid w:val="00FE5DF0"/>
    <w:rsid w:val="00FE72C7"/>
    <w:rsid w:val="00FE730D"/>
    <w:rsid w:val="00FE7509"/>
    <w:rsid w:val="00FF0A3E"/>
    <w:rsid w:val="00FF259F"/>
    <w:rsid w:val="00FF334C"/>
    <w:rsid w:val="00FF52FA"/>
    <w:rsid w:val="00FF685B"/>
    <w:rsid w:val="00FF6DC0"/>
    <w:rsid w:val="01C56825"/>
    <w:rsid w:val="02B4CA62"/>
    <w:rsid w:val="041EBEC4"/>
    <w:rsid w:val="04FD08E7"/>
    <w:rsid w:val="06649CEC"/>
    <w:rsid w:val="0698D948"/>
    <w:rsid w:val="06C62A6E"/>
    <w:rsid w:val="072049C9"/>
    <w:rsid w:val="076430F2"/>
    <w:rsid w:val="0834A9A9"/>
    <w:rsid w:val="08ABEB4F"/>
    <w:rsid w:val="08C4D8D4"/>
    <w:rsid w:val="08F82DE9"/>
    <w:rsid w:val="09240BE6"/>
    <w:rsid w:val="098706EF"/>
    <w:rsid w:val="09D07A0A"/>
    <w:rsid w:val="0B56975E"/>
    <w:rsid w:val="0B7437F1"/>
    <w:rsid w:val="0CA4ECCD"/>
    <w:rsid w:val="0D100852"/>
    <w:rsid w:val="0DFB542B"/>
    <w:rsid w:val="0E300FD7"/>
    <w:rsid w:val="0E76582B"/>
    <w:rsid w:val="0E977736"/>
    <w:rsid w:val="0EABD8B3"/>
    <w:rsid w:val="0EFA066E"/>
    <w:rsid w:val="1047A914"/>
    <w:rsid w:val="119F0741"/>
    <w:rsid w:val="136091D3"/>
    <w:rsid w:val="15B96EE6"/>
    <w:rsid w:val="15D2B348"/>
    <w:rsid w:val="16AD5F2A"/>
    <w:rsid w:val="17D47BC3"/>
    <w:rsid w:val="18E2EA24"/>
    <w:rsid w:val="19CEBF91"/>
    <w:rsid w:val="1B4077AD"/>
    <w:rsid w:val="1B6A8FF2"/>
    <w:rsid w:val="1C0CAD61"/>
    <w:rsid w:val="1C1A8AE6"/>
    <w:rsid w:val="1E6524EE"/>
    <w:rsid w:val="1EAC4970"/>
    <w:rsid w:val="1EE83B69"/>
    <w:rsid w:val="1F6E1A0B"/>
    <w:rsid w:val="211B5A8B"/>
    <w:rsid w:val="21E3EA32"/>
    <w:rsid w:val="227FE6A6"/>
    <w:rsid w:val="2286A89E"/>
    <w:rsid w:val="22B923D6"/>
    <w:rsid w:val="2517A193"/>
    <w:rsid w:val="253A8B52"/>
    <w:rsid w:val="26F6B611"/>
    <w:rsid w:val="282FEA9D"/>
    <w:rsid w:val="287CACF2"/>
    <w:rsid w:val="2983C918"/>
    <w:rsid w:val="29ACEBAE"/>
    <w:rsid w:val="29DE07D2"/>
    <w:rsid w:val="2A15E9FB"/>
    <w:rsid w:val="2A93FAAF"/>
    <w:rsid w:val="2C7B1A1B"/>
    <w:rsid w:val="2C91B077"/>
    <w:rsid w:val="2D346260"/>
    <w:rsid w:val="2D4A304C"/>
    <w:rsid w:val="2E16EA7C"/>
    <w:rsid w:val="2E8DEF6D"/>
    <w:rsid w:val="2ED032C1"/>
    <w:rsid w:val="311A4EE2"/>
    <w:rsid w:val="314E8B3E"/>
    <w:rsid w:val="3183909C"/>
    <w:rsid w:val="343B5485"/>
    <w:rsid w:val="357FED4C"/>
    <w:rsid w:val="3882092A"/>
    <w:rsid w:val="38903D64"/>
    <w:rsid w:val="38AC1BF1"/>
    <w:rsid w:val="3941A84C"/>
    <w:rsid w:val="3CF8A219"/>
    <w:rsid w:val="3EB357AD"/>
    <w:rsid w:val="3EF88D70"/>
    <w:rsid w:val="414CD0C5"/>
    <w:rsid w:val="4214CE33"/>
    <w:rsid w:val="4436C3C4"/>
    <w:rsid w:val="450357C0"/>
    <w:rsid w:val="45C52EFA"/>
    <w:rsid w:val="487B6497"/>
    <w:rsid w:val="4967D367"/>
    <w:rsid w:val="4AD0721D"/>
    <w:rsid w:val="4BB1EF88"/>
    <w:rsid w:val="4C1B311B"/>
    <w:rsid w:val="4DA63B0D"/>
    <w:rsid w:val="4DAC5F79"/>
    <w:rsid w:val="4E19A3CF"/>
    <w:rsid w:val="4FC6E44F"/>
    <w:rsid w:val="4FD714EB"/>
    <w:rsid w:val="518FD6E7"/>
    <w:rsid w:val="52AAEDF8"/>
    <w:rsid w:val="544CD643"/>
    <w:rsid w:val="54840A7A"/>
    <w:rsid w:val="557643AD"/>
    <w:rsid w:val="56156BC4"/>
    <w:rsid w:val="562D7AB3"/>
    <w:rsid w:val="5646566F"/>
    <w:rsid w:val="56863EA2"/>
    <w:rsid w:val="56A373BB"/>
    <w:rsid w:val="579D9EE5"/>
    <w:rsid w:val="57E226D0"/>
    <w:rsid w:val="592F9691"/>
    <w:rsid w:val="5985E4B7"/>
    <w:rsid w:val="5989CC69"/>
    <w:rsid w:val="5CEFE53A"/>
    <w:rsid w:val="5D6BD139"/>
    <w:rsid w:val="5D940633"/>
    <w:rsid w:val="5FED38B5"/>
    <w:rsid w:val="60538D3A"/>
    <w:rsid w:val="60A8EA55"/>
    <w:rsid w:val="627CCC09"/>
    <w:rsid w:val="62C25B9A"/>
    <w:rsid w:val="62FC2626"/>
    <w:rsid w:val="64348E90"/>
    <w:rsid w:val="6672BC61"/>
    <w:rsid w:val="668B4E97"/>
    <w:rsid w:val="67054C86"/>
    <w:rsid w:val="68003820"/>
    <w:rsid w:val="680D340D"/>
    <w:rsid w:val="68A4BFDC"/>
    <w:rsid w:val="6C27778D"/>
    <w:rsid w:val="6E6F79A4"/>
    <w:rsid w:val="6E8C6B3F"/>
    <w:rsid w:val="6E955D38"/>
    <w:rsid w:val="6F5F184F"/>
    <w:rsid w:val="700B4A05"/>
    <w:rsid w:val="70EA6ABE"/>
    <w:rsid w:val="7164D8EF"/>
    <w:rsid w:val="71C86CB7"/>
    <w:rsid w:val="734B14BB"/>
    <w:rsid w:val="734F862A"/>
    <w:rsid w:val="735FDC62"/>
    <w:rsid w:val="74E6E51C"/>
    <w:rsid w:val="74EB568B"/>
    <w:rsid w:val="75AC7EE1"/>
    <w:rsid w:val="75CE59D3"/>
    <w:rsid w:val="7684AA04"/>
    <w:rsid w:val="772D20CB"/>
    <w:rsid w:val="78C8F12C"/>
    <w:rsid w:val="79DD23F8"/>
    <w:rsid w:val="7A8CC6E1"/>
    <w:rsid w:val="7B0161E9"/>
    <w:rsid w:val="7B807ECC"/>
    <w:rsid w:val="7DEA21C6"/>
    <w:rsid w:val="7F6038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096D21A0-D210-4B3F-AB2A-937BC87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01D6"/>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D512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5">
    <w:name w:val="heading 5"/>
    <w:basedOn w:val="Normale"/>
    <w:next w:val="Normale"/>
    <w:link w:val="Titolo5Carattere"/>
    <w:uiPriority w:val="9"/>
    <w:semiHidden/>
    <w:unhideWhenUsed/>
    <w:qFormat/>
    <w:rsid w:val="00336BB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 w:type="character" w:styleId="Menzionenonrisolta">
    <w:name w:val="Unresolved Mention"/>
    <w:basedOn w:val="Carpredefinitoparagrafo"/>
    <w:uiPriority w:val="99"/>
    <w:semiHidden/>
    <w:unhideWhenUsed/>
    <w:rsid w:val="00AB18B5"/>
    <w:rPr>
      <w:color w:val="605E5C"/>
      <w:shd w:val="clear" w:color="auto" w:fill="E1DFDD"/>
    </w:rPr>
  </w:style>
  <w:style w:type="paragraph" w:customStyle="1" w:styleId="Standard">
    <w:name w:val="Standard"/>
    <w:rsid w:val="00BE13AF"/>
    <w:pPr>
      <w:suppressAutoHyphens/>
      <w:autoSpaceDN w:val="0"/>
      <w:spacing w:after="0" w:line="240" w:lineRule="auto"/>
      <w:textAlignment w:val="baseline"/>
    </w:pPr>
    <w:rPr>
      <w:rFonts w:ascii="Liberation Serif" w:eastAsia="SimSun, 宋体" w:hAnsi="Liberation Serif" w:cs="Arial"/>
      <w:kern w:val="3"/>
      <w:sz w:val="24"/>
      <w:szCs w:val="24"/>
      <w:lang w:eastAsia="zh-CN" w:bidi="hi-IN"/>
    </w:rPr>
  </w:style>
  <w:style w:type="paragraph" w:styleId="Revisione">
    <w:name w:val="Revision"/>
    <w:hidden/>
    <w:uiPriority w:val="99"/>
    <w:semiHidden/>
    <w:rsid w:val="0038508F"/>
    <w:pPr>
      <w:spacing w:after="0" w:line="240" w:lineRule="auto"/>
    </w:pPr>
    <w:rPr>
      <w:rFonts w:ascii="Calibri" w:hAnsi="Calibri" w:cs="Calibri"/>
    </w:rPr>
  </w:style>
  <w:style w:type="character" w:customStyle="1" w:styleId="break-words">
    <w:name w:val="break-words"/>
    <w:basedOn w:val="Carpredefinitoparagrafo"/>
    <w:rsid w:val="00E937DC"/>
  </w:style>
  <w:style w:type="character" w:customStyle="1" w:styleId="Titolo5Carattere">
    <w:name w:val="Titolo 5 Carattere"/>
    <w:basedOn w:val="Carpredefinitoparagrafo"/>
    <w:link w:val="Titolo5"/>
    <w:uiPriority w:val="9"/>
    <w:semiHidden/>
    <w:rsid w:val="00336BB5"/>
    <w:rPr>
      <w:rFonts w:asciiTheme="majorHAnsi" w:eastAsiaTheme="majorEastAsia" w:hAnsiTheme="majorHAnsi" w:cstheme="majorBidi"/>
      <w:color w:val="2F5496" w:themeColor="accent1" w:themeShade="BF"/>
    </w:rPr>
  </w:style>
  <w:style w:type="character" w:customStyle="1" w:styleId="Titolo3Carattere">
    <w:name w:val="Titolo 3 Carattere"/>
    <w:basedOn w:val="Carpredefinitoparagrafo"/>
    <w:link w:val="Titolo3"/>
    <w:uiPriority w:val="9"/>
    <w:rsid w:val="00D512AA"/>
    <w:rPr>
      <w:rFonts w:asciiTheme="majorHAnsi" w:eastAsiaTheme="majorEastAsia" w:hAnsiTheme="majorHAnsi" w:cstheme="majorBidi"/>
      <w:color w:val="1F3763" w:themeColor="accent1" w:themeShade="7F"/>
      <w:sz w:val="24"/>
      <w:szCs w:val="24"/>
    </w:rPr>
  </w:style>
  <w:style w:type="character" w:styleId="Rimandocommento">
    <w:name w:val="annotation reference"/>
    <w:basedOn w:val="Carpredefinitoparagrafo"/>
    <w:uiPriority w:val="99"/>
    <w:semiHidden/>
    <w:unhideWhenUsed/>
    <w:rsid w:val="005A4B24"/>
    <w:rPr>
      <w:sz w:val="16"/>
      <w:szCs w:val="16"/>
    </w:rPr>
  </w:style>
  <w:style w:type="paragraph" w:styleId="Testocommento">
    <w:name w:val="annotation text"/>
    <w:basedOn w:val="Normale"/>
    <w:link w:val="TestocommentoCarattere"/>
    <w:uiPriority w:val="99"/>
    <w:unhideWhenUsed/>
    <w:rsid w:val="005A4B2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A4B24"/>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5A4B24"/>
    <w:rPr>
      <w:b/>
      <w:bCs/>
    </w:rPr>
  </w:style>
  <w:style w:type="character" w:customStyle="1" w:styleId="SoggettocommentoCarattere">
    <w:name w:val="Soggetto commento Carattere"/>
    <w:basedOn w:val="TestocommentoCarattere"/>
    <w:link w:val="Soggettocommento"/>
    <w:uiPriority w:val="99"/>
    <w:semiHidden/>
    <w:rsid w:val="005A4B2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183986008">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297995210">
      <w:bodyDiv w:val="1"/>
      <w:marLeft w:val="0"/>
      <w:marRight w:val="0"/>
      <w:marTop w:val="0"/>
      <w:marBottom w:val="0"/>
      <w:divBdr>
        <w:top w:val="none" w:sz="0" w:space="0" w:color="auto"/>
        <w:left w:val="none" w:sz="0" w:space="0" w:color="auto"/>
        <w:bottom w:val="none" w:sz="0" w:space="0" w:color="auto"/>
        <w:right w:val="none" w:sz="0" w:space="0" w:color="auto"/>
      </w:divBdr>
    </w:div>
    <w:div w:id="341510988">
      <w:bodyDiv w:val="1"/>
      <w:marLeft w:val="0"/>
      <w:marRight w:val="0"/>
      <w:marTop w:val="0"/>
      <w:marBottom w:val="0"/>
      <w:divBdr>
        <w:top w:val="none" w:sz="0" w:space="0" w:color="auto"/>
        <w:left w:val="none" w:sz="0" w:space="0" w:color="auto"/>
        <w:bottom w:val="none" w:sz="0" w:space="0" w:color="auto"/>
        <w:right w:val="none" w:sz="0" w:space="0" w:color="auto"/>
      </w:divBdr>
    </w:div>
    <w:div w:id="374014420">
      <w:bodyDiv w:val="1"/>
      <w:marLeft w:val="0"/>
      <w:marRight w:val="0"/>
      <w:marTop w:val="0"/>
      <w:marBottom w:val="0"/>
      <w:divBdr>
        <w:top w:val="none" w:sz="0" w:space="0" w:color="auto"/>
        <w:left w:val="none" w:sz="0" w:space="0" w:color="auto"/>
        <w:bottom w:val="none" w:sz="0" w:space="0" w:color="auto"/>
        <w:right w:val="none" w:sz="0" w:space="0" w:color="auto"/>
      </w:divBdr>
    </w:div>
    <w:div w:id="405230300">
      <w:bodyDiv w:val="1"/>
      <w:marLeft w:val="0"/>
      <w:marRight w:val="0"/>
      <w:marTop w:val="0"/>
      <w:marBottom w:val="0"/>
      <w:divBdr>
        <w:top w:val="none" w:sz="0" w:space="0" w:color="auto"/>
        <w:left w:val="none" w:sz="0" w:space="0" w:color="auto"/>
        <w:bottom w:val="none" w:sz="0" w:space="0" w:color="auto"/>
        <w:right w:val="none" w:sz="0" w:space="0" w:color="auto"/>
      </w:divBdr>
    </w:div>
    <w:div w:id="473178858">
      <w:bodyDiv w:val="1"/>
      <w:marLeft w:val="0"/>
      <w:marRight w:val="0"/>
      <w:marTop w:val="0"/>
      <w:marBottom w:val="0"/>
      <w:divBdr>
        <w:top w:val="none" w:sz="0" w:space="0" w:color="auto"/>
        <w:left w:val="none" w:sz="0" w:space="0" w:color="auto"/>
        <w:bottom w:val="none" w:sz="0" w:space="0" w:color="auto"/>
        <w:right w:val="none" w:sz="0" w:space="0" w:color="auto"/>
      </w:divBdr>
    </w:div>
    <w:div w:id="488254285">
      <w:bodyDiv w:val="1"/>
      <w:marLeft w:val="0"/>
      <w:marRight w:val="0"/>
      <w:marTop w:val="0"/>
      <w:marBottom w:val="0"/>
      <w:divBdr>
        <w:top w:val="none" w:sz="0" w:space="0" w:color="auto"/>
        <w:left w:val="none" w:sz="0" w:space="0" w:color="auto"/>
        <w:bottom w:val="none" w:sz="0" w:space="0" w:color="auto"/>
        <w:right w:val="none" w:sz="0" w:space="0" w:color="auto"/>
      </w:divBdr>
    </w:div>
    <w:div w:id="519777764">
      <w:bodyDiv w:val="1"/>
      <w:marLeft w:val="0"/>
      <w:marRight w:val="0"/>
      <w:marTop w:val="0"/>
      <w:marBottom w:val="0"/>
      <w:divBdr>
        <w:top w:val="none" w:sz="0" w:space="0" w:color="auto"/>
        <w:left w:val="none" w:sz="0" w:space="0" w:color="auto"/>
        <w:bottom w:val="none" w:sz="0" w:space="0" w:color="auto"/>
        <w:right w:val="none" w:sz="0" w:space="0" w:color="auto"/>
      </w:divBdr>
    </w:div>
    <w:div w:id="525750917">
      <w:bodyDiv w:val="1"/>
      <w:marLeft w:val="0"/>
      <w:marRight w:val="0"/>
      <w:marTop w:val="0"/>
      <w:marBottom w:val="0"/>
      <w:divBdr>
        <w:top w:val="none" w:sz="0" w:space="0" w:color="auto"/>
        <w:left w:val="none" w:sz="0" w:space="0" w:color="auto"/>
        <w:bottom w:val="none" w:sz="0" w:space="0" w:color="auto"/>
        <w:right w:val="none" w:sz="0" w:space="0" w:color="auto"/>
      </w:divBdr>
      <w:divsChild>
        <w:div w:id="1132332596">
          <w:marLeft w:val="0"/>
          <w:marRight w:val="0"/>
          <w:marTop w:val="0"/>
          <w:marBottom w:val="0"/>
          <w:divBdr>
            <w:top w:val="none" w:sz="0" w:space="0" w:color="auto"/>
            <w:left w:val="none" w:sz="0" w:space="0" w:color="auto"/>
            <w:bottom w:val="none" w:sz="0" w:space="0" w:color="auto"/>
            <w:right w:val="none" w:sz="0" w:space="0" w:color="auto"/>
          </w:divBdr>
          <w:divsChild>
            <w:div w:id="773941994">
              <w:marLeft w:val="0"/>
              <w:marRight w:val="0"/>
              <w:marTop w:val="0"/>
              <w:marBottom w:val="0"/>
              <w:divBdr>
                <w:top w:val="none" w:sz="0" w:space="0" w:color="auto"/>
                <w:left w:val="none" w:sz="0" w:space="0" w:color="auto"/>
                <w:bottom w:val="none" w:sz="0" w:space="0" w:color="auto"/>
                <w:right w:val="none" w:sz="0" w:space="0" w:color="auto"/>
              </w:divBdr>
            </w:div>
          </w:divsChild>
        </w:div>
        <w:div w:id="701442569">
          <w:marLeft w:val="0"/>
          <w:marRight w:val="0"/>
          <w:marTop w:val="0"/>
          <w:marBottom w:val="0"/>
          <w:divBdr>
            <w:top w:val="none" w:sz="0" w:space="0" w:color="auto"/>
            <w:left w:val="none" w:sz="0" w:space="0" w:color="auto"/>
            <w:bottom w:val="none" w:sz="0" w:space="0" w:color="auto"/>
            <w:right w:val="none" w:sz="0" w:space="0" w:color="auto"/>
          </w:divBdr>
          <w:divsChild>
            <w:div w:id="1573000064">
              <w:marLeft w:val="0"/>
              <w:marRight w:val="0"/>
              <w:marTop w:val="0"/>
              <w:marBottom w:val="0"/>
              <w:divBdr>
                <w:top w:val="none" w:sz="0" w:space="0" w:color="auto"/>
                <w:left w:val="none" w:sz="0" w:space="0" w:color="auto"/>
                <w:bottom w:val="none" w:sz="0" w:space="0" w:color="auto"/>
                <w:right w:val="none" w:sz="0" w:space="0" w:color="auto"/>
              </w:divBdr>
              <w:divsChild>
                <w:div w:id="143858929">
                  <w:marLeft w:val="0"/>
                  <w:marRight w:val="0"/>
                  <w:marTop w:val="0"/>
                  <w:marBottom w:val="0"/>
                  <w:divBdr>
                    <w:top w:val="none" w:sz="0" w:space="0" w:color="auto"/>
                    <w:left w:val="none" w:sz="0" w:space="0" w:color="auto"/>
                    <w:bottom w:val="none" w:sz="0" w:space="0" w:color="auto"/>
                    <w:right w:val="none" w:sz="0" w:space="0" w:color="auto"/>
                  </w:divBdr>
                  <w:divsChild>
                    <w:div w:id="988902950">
                      <w:marLeft w:val="0"/>
                      <w:marRight w:val="0"/>
                      <w:marTop w:val="0"/>
                      <w:marBottom w:val="0"/>
                      <w:divBdr>
                        <w:top w:val="none" w:sz="0" w:space="0" w:color="auto"/>
                        <w:left w:val="none" w:sz="0" w:space="0" w:color="auto"/>
                        <w:bottom w:val="none" w:sz="0" w:space="0" w:color="auto"/>
                        <w:right w:val="none" w:sz="0" w:space="0" w:color="auto"/>
                      </w:divBdr>
                      <w:divsChild>
                        <w:div w:id="1875119063">
                          <w:marLeft w:val="0"/>
                          <w:marRight w:val="0"/>
                          <w:marTop w:val="0"/>
                          <w:marBottom w:val="0"/>
                          <w:divBdr>
                            <w:top w:val="none" w:sz="0" w:space="0" w:color="auto"/>
                            <w:left w:val="none" w:sz="0" w:space="0" w:color="auto"/>
                            <w:bottom w:val="none" w:sz="0" w:space="0" w:color="auto"/>
                            <w:right w:val="none" w:sz="0" w:space="0" w:color="auto"/>
                          </w:divBdr>
                          <w:divsChild>
                            <w:div w:id="515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0802">
                      <w:marLeft w:val="0"/>
                      <w:marRight w:val="0"/>
                      <w:marTop w:val="0"/>
                      <w:marBottom w:val="0"/>
                      <w:divBdr>
                        <w:top w:val="none" w:sz="0" w:space="0" w:color="auto"/>
                        <w:left w:val="none" w:sz="0" w:space="0" w:color="auto"/>
                        <w:bottom w:val="none" w:sz="0" w:space="0" w:color="auto"/>
                        <w:right w:val="none" w:sz="0" w:space="0" w:color="auto"/>
                      </w:divBdr>
                    </w:div>
                  </w:divsChild>
                </w:div>
                <w:div w:id="741024851">
                  <w:marLeft w:val="0"/>
                  <w:marRight w:val="0"/>
                  <w:marTop w:val="0"/>
                  <w:marBottom w:val="0"/>
                  <w:divBdr>
                    <w:top w:val="none" w:sz="0" w:space="0" w:color="auto"/>
                    <w:left w:val="none" w:sz="0" w:space="0" w:color="auto"/>
                    <w:bottom w:val="none" w:sz="0" w:space="0" w:color="auto"/>
                    <w:right w:val="none" w:sz="0" w:space="0" w:color="auto"/>
                  </w:divBdr>
                  <w:divsChild>
                    <w:div w:id="1309046194">
                      <w:marLeft w:val="0"/>
                      <w:marRight w:val="0"/>
                      <w:marTop w:val="0"/>
                      <w:marBottom w:val="0"/>
                      <w:divBdr>
                        <w:top w:val="none" w:sz="0" w:space="0" w:color="auto"/>
                        <w:left w:val="none" w:sz="0" w:space="0" w:color="auto"/>
                        <w:bottom w:val="none" w:sz="0" w:space="0" w:color="auto"/>
                        <w:right w:val="none" w:sz="0" w:space="0" w:color="auto"/>
                      </w:divBdr>
                      <w:divsChild>
                        <w:div w:id="1594783254">
                          <w:marLeft w:val="0"/>
                          <w:marRight w:val="0"/>
                          <w:marTop w:val="0"/>
                          <w:marBottom w:val="0"/>
                          <w:divBdr>
                            <w:top w:val="none" w:sz="0" w:space="0" w:color="auto"/>
                            <w:left w:val="none" w:sz="0" w:space="0" w:color="auto"/>
                            <w:bottom w:val="none" w:sz="0" w:space="0" w:color="auto"/>
                            <w:right w:val="none" w:sz="0" w:space="0" w:color="auto"/>
                          </w:divBdr>
                          <w:divsChild>
                            <w:div w:id="165710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31694">
                      <w:marLeft w:val="0"/>
                      <w:marRight w:val="0"/>
                      <w:marTop w:val="0"/>
                      <w:marBottom w:val="0"/>
                      <w:divBdr>
                        <w:top w:val="none" w:sz="0" w:space="0" w:color="auto"/>
                        <w:left w:val="none" w:sz="0" w:space="0" w:color="auto"/>
                        <w:bottom w:val="none" w:sz="0" w:space="0" w:color="auto"/>
                        <w:right w:val="none" w:sz="0" w:space="0" w:color="auto"/>
                      </w:divBdr>
                    </w:div>
                  </w:divsChild>
                </w:div>
                <w:div w:id="2035303461">
                  <w:marLeft w:val="0"/>
                  <w:marRight w:val="0"/>
                  <w:marTop w:val="0"/>
                  <w:marBottom w:val="0"/>
                  <w:divBdr>
                    <w:top w:val="none" w:sz="0" w:space="0" w:color="auto"/>
                    <w:left w:val="none" w:sz="0" w:space="0" w:color="auto"/>
                    <w:bottom w:val="none" w:sz="0" w:space="0" w:color="auto"/>
                    <w:right w:val="none" w:sz="0" w:space="0" w:color="auto"/>
                  </w:divBdr>
                  <w:divsChild>
                    <w:div w:id="1490486298">
                      <w:marLeft w:val="0"/>
                      <w:marRight w:val="0"/>
                      <w:marTop w:val="0"/>
                      <w:marBottom w:val="0"/>
                      <w:divBdr>
                        <w:top w:val="none" w:sz="0" w:space="0" w:color="auto"/>
                        <w:left w:val="none" w:sz="0" w:space="0" w:color="auto"/>
                        <w:bottom w:val="none" w:sz="0" w:space="0" w:color="auto"/>
                        <w:right w:val="none" w:sz="0" w:space="0" w:color="auto"/>
                      </w:divBdr>
                      <w:divsChild>
                        <w:div w:id="1928420798">
                          <w:marLeft w:val="0"/>
                          <w:marRight w:val="0"/>
                          <w:marTop w:val="0"/>
                          <w:marBottom w:val="0"/>
                          <w:divBdr>
                            <w:top w:val="none" w:sz="0" w:space="0" w:color="auto"/>
                            <w:left w:val="none" w:sz="0" w:space="0" w:color="auto"/>
                            <w:bottom w:val="none" w:sz="0" w:space="0" w:color="auto"/>
                            <w:right w:val="none" w:sz="0" w:space="0" w:color="auto"/>
                          </w:divBdr>
                          <w:divsChild>
                            <w:div w:id="35523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7226">
                      <w:marLeft w:val="0"/>
                      <w:marRight w:val="0"/>
                      <w:marTop w:val="0"/>
                      <w:marBottom w:val="0"/>
                      <w:divBdr>
                        <w:top w:val="none" w:sz="0" w:space="0" w:color="auto"/>
                        <w:left w:val="none" w:sz="0" w:space="0" w:color="auto"/>
                        <w:bottom w:val="none" w:sz="0" w:space="0" w:color="auto"/>
                        <w:right w:val="none" w:sz="0" w:space="0" w:color="auto"/>
                      </w:divBdr>
                    </w:div>
                  </w:divsChild>
                </w:div>
                <w:div w:id="491024601">
                  <w:marLeft w:val="0"/>
                  <w:marRight w:val="0"/>
                  <w:marTop w:val="0"/>
                  <w:marBottom w:val="0"/>
                  <w:divBdr>
                    <w:top w:val="none" w:sz="0" w:space="0" w:color="auto"/>
                    <w:left w:val="none" w:sz="0" w:space="0" w:color="auto"/>
                    <w:bottom w:val="none" w:sz="0" w:space="0" w:color="auto"/>
                    <w:right w:val="none" w:sz="0" w:space="0" w:color="auto"/>
                  </w:divBdr>
                  <w:divsChild>
                    <w:div w:id="1075853868">
                      <w:marLeft w:val="0"/>
                      <w:marRight w:val="0"/>
                      <w:marTop w:val="0"/>
                      <w:marBottom w:val="0"/>
                      <w:divBdr>
                        <w:top w:val="none" w:sz="0" w:space="0" w:color="auto"/>
                        <w:left w:val="none" w:sz="0" w:space="0" w:color="auto"/>
                        <w:bottom w:val="none" w:sz="0" w:space="0" w:color="auto"/>
                        <w:right w:val="none" w:sz="0" w:space="0" w:color="auto"/>
                      </w:divBdr>
                      <w:divsChild>
                        <w:div w:id="1218316841">
                          <w:marLeft w:val="0"/>
                          <w:marRight w:val="0"/>
                          <w:marTop w:val="0"/>
                          <w:marBottom w:val="0"/>
                          <w:divBdr>
                            <w:top w:val="none" w:sz="0" w:space="0" w:color="auto"/>
                            <w:left w:val="none" w:sz="0" w:space="0" w:color="auto"/>
                            <w:bottom w:val="none" w:sz="0" w:space="0" w:color="auto"/>
                            <w:right w:val="none" w:sz="0" w:space="0" w:color="auto"/>
                          </w:divBdr>
                          <w:divsChild>
                            <w:div w:id="16243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663287">
      <w:bodyDiv w:val="1"/>
      <w:marLeft w:val="0"/>
      <w:marRight w:val="0"/>
      <w:marTop w:val="0"/>
      <w:marBottom w:val="0"/>
      <w:divBdr>
        <w:top w:val="none" w:sz="0" w:space="0" w:color="auto"/>
        <w:left w:val="none" w:sz="0" w:space="0" w:color="auto"/>
        <w:bottom w:val="none" w:sz="0" w:space="0" w:color="auto"/>
        <w:right w:val="none" w:sz="0" w:space="0" w:color="auto"/>
      </w:divBdr>
    </w:div>
    <w:div w:id="556861801">
      <w:bodyDiv w:val="1"/>
      <w:marLeft w:val="0"/>
      <w:marRight w:val="0"/>
      <w:marTop w:val="0"/>
      <w:marBottom w:val="0"/>
      <w:divBdr>
        <w:top w:val="none" w:sz="0" w:space="0" w:color="auto"/>
        <w:left w:val="none" w:sz="0" w:space="0" w:color="auto"/>
        <w:bottom w:val="none" w:sz="0" w:space="0" w:color="auto"/>
        <w:right w:val="none" w:sz="0" w:space="0" w:color="auto"/>
      </w:divBdr>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686710701">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504949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931819419">
      <w:bodyDiv w:val="1"/>
      <w:marLeft w:val="0"/>
      <w:marRight w:val="0"/>
      <w:marTop w:val="0"/>
      <w:marBottom w:val="0"/>
      <w:divBdr>
        <w:top w:val="none" w:sz="0" w:space="0" w:color="auto"/>
        <w:left w:val="none" w:sz="0" w:space="0" w:color="auto"/>
        <w:bottom w:val="none" w:sz="0" w:space="0" w:color="auto"/>
        <w:right w:val="none" w:sz="0" w:space="0" w:color="auto"/>
      </w:divBdr>
    </w:div>
    <w:div w:id="949748285">
      <w:bodyDiv w:val="1"/>
      <w:marLeft w:val="0"/>
      <w:marRight w:val="0"/>
      <w:marTop w:val="0"/>
      <w:marBottom w:val="0"/>
      <w:divBdr>
        <w:top w:val="none" w:sz="0" w:space="0" w:color="auto"/>
        <w:left w:val="none" w:sz="0" w:space="0" w:color="auto"/>
        <w:bottom w:val="none" w:sz="0" w:space="0" w:color="auto"/>
        <w:right w:val="none" w:sz="0" w:space="0" w:color="auto"/>
      </w:divBdr>
    </w:div>
    <w:div w:id="95016893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6057031">
      <w:bodyDiv w:val="1"/>
      <w:marLeft w:val="0"/>
      <w:marRight w:val="0"/>
      <w:marTop w:val="0"/>
      <w:marBottom w:val="0"/>
      <w:divBdr>
        <w:top w:val="none" w:sz="0" w:space="0" w:color="auto"/>
        <w:left w:val="none" w:sz="0" w:space="0" w:color="auto"/>
        <w:bottom w:val="none" w:sz="0" w:space="0" w:color="auto"/>
        <w:right w:val="none" w:sz="0" w:space="0" w:color="auto"/>
      </w:divBdr>
      <w:divsChild>
        <w:div w:id="1337803266">
          <w:marLeft w:val="0"/>
          <w:marRight w:val="0"/>
          <w:marTop w:val="0"/>
          <w:marBottom w:val="0"/>
          <w:divBdr>
            <w:top w:val="none" w:sz="0" w:space="0" w:color="auto"/>
            <w:left w:val="none" w:sz="0" w:space="0" w:color="auto"/>
            <w:bottom w:val="none" w:sz="0" w:space="0" w:color="auto"/>
            <w:right w:val="none" w:sz="0" w:space="0" w:color="auto"/>
          </w:divBdr>
          <w:divsChild>
            <w:div w:id="217713346">
              <w:marLeft w:val="0"/>
              <w:marRight w:val="0"/>
              <w:marTop w:val="0"/>
              <w:marBottom w:val="0"/>
              <w:divBdr>
                <w:top w:val="none" w:sz="0" w:space="0" w:color="auto"/>
                <w:left w:val="none" w:sz="0" w:space="0" w:color="auto"/>
                <w:bottom w:val="none" w:sz="0" w:space="0" w:color="auto"/>
                <w:right w:val="none" w:sz="0" w:space="0" w:color="auto"/>
              </w:divBdr>
            </w:div>
          </w:divsChild>
        </w:div>
        <w:div w:id="1531529670">
          <w:marLeft w:val="0"/>
          <w:marRight w:val="0"/>
          <w:marTop w:val="0"/>
          <w:marBottom w:val="0"/>
          <w:divBdr>
            <w:top w:val="none" w:sz="0" w:space="0" w:color="auto"/>
            <w:left w:val="none" w:sz="0" w:space="0" w:color="auto"/>
            <w:bottom w:val="none" w:sz="0" w:space="0" w:color="auto"/>
            <w:right w:val="none" w:sz="0" w:space="0" w:color="auto"/>
          </w:divBdr>
          <w:divsChild>
            <w:div w:id="157043970">
              <w:marLeft w:val="0"/>
              <w:marRight w:val="0"/>
              <w:marTop w:val="0"/>
              <w:marBottom w:val="0"/>
              <w:divBdr>
                <w:top w:val="none" w:sz="0" w:space="0" w:color="auto"/>
                <w:left w:val="none" w:sz="0" w:space="0" w:color="auto"/>
                <w:bottom w:val="none" w:sz="0" w:space="0" w:color="auto"/>
                <w:right w:val="none" w:sz="0" w:space="0" w:color="auto"/>
              </w:divBdr>
              <w:divsChild>
                <w:div w:id="1955211729">
                  <w:marLeft w:val="0"/>
                  <w:marRight w:val="0"/>
                  <w:marTop w:val="0"/>
                  <w:marBottom w:val="0"/>
                  <w:divBdr>
                    <w:top w:val="none" w:sz="0" w:space="0" w:color="auto"/>
                    <w:left w:val="none" w:sz="0" w:space="0" w:color="auto"/>
                    <w:bottom w:val="none" w:sz="0" w:space="0" w:color="auto"/>
                    <w:right w:val="none" w:sz="0" w:space="0" w:color="auto"/>
                  </w:divBdr>
                  <w:divsChild>
                    <w:div w:id="923758241">
                      <w:marLeft w:val="0"/>
                      <w:marRight w:val="0"/>
                      <w:marTop w:val="0"/>
                      <w:marBottom w:val="0"/>
                      <w:divBdr>
                        <w:top w:val="none" w:sz="0" w:space="0" w:color="auto"/>
                        <w:left w:val="none" w:sz="0" w:space="0" w:color="auto"/>
                        <w:bottom w:val="none" w:sz="0" w:space="0" w:color="auto"/>
                        <w:right w:val="none" w:sz="0" w:space="0" w:color="auto"/>
                      </w:divBdr>
                      <w:divsChild>
                        <w:div w:id="51008232">
                          <w:marLeft w:val="0"/>
                          <w:marRight w:val="0"/>
                          <w:marTop w:val="0"/>
                          <w:marBottom w:val="0"/>
                          <w:divBdr>
                            <w:top w:val="none" w:sz="0" w:space="0" w:color="auto"/>
                            <w:left w:val="none" w:sz="0" w:space="0" w:color="auto"/>
                            <w:bottom w:val="none" w:sz="0" w:space="0" w:color="auto"/>
                            <w:right w:val="none" w:sz="0" w:space="0" w:color="auto"/>
                          </w:divBdr>
                          <w:divsChild>
                            <w:div w:id="13418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70472">
                      <w:marLeft w:val="0"/>
                      <w:marRight w:val="0"/>
                      <w:marTop w:val="0"/>
                      <w:marBottom w:val="0"/>
                      <w:divBdr>
                        <w:top w:val="none" w:sz="0" w:space="0" w:color="auto"/>
                        <w:left w:val="none" w:sz="0" w:space="0" w:color="auto"/>
                        <w:bottom w:val="none" w:sz="0" w:space="0" w:color="auto"/>
                        <w:right w:val="none" w:sz="0" w:space="0" w:color="auto"/>
                      </w:divBdr>
                    </w:div>
                  </w:divsChild>
                </w:div>
                <w:div w:id="1800302668">
                  <w:marLeft w:val="0"/>
                  <w:marRight w:val="0"/>
                  <w:marTop w:val="0"/>
                  <w:marBottom w:val="0"/>
                  <w:divBdr>
                    <w:top w:val="none" w:sz="0" w:space="0" w:color="auto"/>
                    <w:left w:val="none" w:sz="0" w:space="0" w:color="auto"/>
                    <w:bottom w:val="none" w:sz="0" w:space="0" w:color="auto"/>
                    <w:right w:val="none" w:sz="0" w:space="0" w:color="auto"/>
                  </w:divBdr>
                  <w:divsChild>
                    <w:div w:id="215897179">
                      <w:marLeft w:val="0"/>
                      <w:marRight w:val="0"/>
                      <w:marTop w:val="0"/>
                      <w:marBottom w:val="0"/>
                      <w:divBdr>
                        <w:top w:val="none" w:sz="0" w:space="0" w:color="auto"/>
                        <w:left w:val="none" w:sz="0" w:space="0" w:color="auto"/>
                        <w:bottom w:val="none" w:sz="0" w:space="0" w:color="auto"/>
                        <w:right w:val="none" w:sz="0" w:space="0" w:color="auto"/>
                      </w:divBdr>
                      <w:divsChild>
                        <w:div w:id="987128355">
                          <w:marLeft w:val="0"/>
                          <w:marRight w:val="0"/>
                          <w:marTop w:val="0"/>
                          <w:marBottom w:val="0"/>
                          <w:divBdr>
                            <w:top w:val="none" w:sz="0" w:space="0" w:color="auto"/>
                            <w:left w:val="none" w:sz="0" w:space="0" w:color="auto"/>
                            <w:bottom w:val="none" w:sz="0" w:space="0" w:color="auto"/>
                            <w:right w:val="none" w:sz="0" w:space="0" w:color="auto"/>
                          </w:divBdr>
                          <w:divsChild>
                            <w:div w:id="10053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8471">
                      <w:marLeft w:val="0"/>
                      <w:marRight w:val="0"/>
                      <w:marTop w:val="0"/>
                      <w:marBottom w:val="0"/>
                      <w:divBdr>
                        <w:top w:val="none" w:sz="0" w:space="0" w:color="auto"/>
                        <w:left w:val="none" w:sz="0" w:space="0" w:color="auto"/>
                        <w:bottom w:val="none" w:sz="0" w:space="0" w:color="auto"/>
                        <w:right w:val="none" w:sz="0" w:space="0" w:color="auto"/>
                      </w:divBdr>
                    </w:div>
                  </w:divsChild>
                </w:div>
                <w:div w:id="1706054975">
                  <w:marLeft w:val="0"/>
                  <w:marRight w:val="0"/>
                  <w:marTop w:val="0"/>
                  <w:marBottom w:val="0"/>
                  <w:divBdr>
                    <w:top w:val="none" w:sz="0" w:space="0" w:color="auto"/>
                    <w:left w:val="none" w:sz="0" w:space="0" w:color="auto"/>
                    <w:bottom w:val="none" w:sz="0" w:space="0" w:color="auto"/>
                    <w:right w:val="none" w:sz="0" w:space="0" w:color="auto"/>
                  </w:divBdr>
                  <w:divsChild>
                    <w:div w:id="906647087">
                      <w:marLeft w:val="0"/>
                      <w:marRight w:val="0"/>
                      <w:marTop w:val="0"/>
                      <w:marBottom w:val="0"/>
                      <w:divBdr>
                        <w:top w:val="none" w:sz="0" w:space="0" w:color="auto"/>
                        <w:left w:val="none" w:sz="0" w:space="0" w:color="auto"/>
                        <w:bottom w:val="none" w:sz="0" w:space="0" w:color="auto"/>
                        <w:right w:val="none" w:sz="0" w:space="0" w:color="auto"/>
                      </w:divBdr>
                      <w:divsChild>
                        <w:div w:id="1030685751">
                          <w:marLeft w:val="0"/>
                          <w:marRight w:val="0"/>
                          <w:marTop w:val="0"/>
                          <w:marBottom w:val="0"/>
                          <w:divBdr>
                            <w:top w:val="none" w:sz="0" w:space="0" w:color="auto"/>
                            <w:left w:val="none" w:sz="0" w:space="0" w:color="auto"/>
                            <w:bottom w:val="none" w:sz="0" w:space="0" w:color="auto"/>
                            <w:right w:val="none" w:sz="0" w:space="0" w:color="auto"/>
                          </w:divBdr>
                          <w:divsChild>
                            <w:div w:id="8943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6098">
                      <w:marLeft w:val="0"/>
                      <w:marRight w:val="0"/>
                      <w:marTop w:val="0"/>
                      <w:marBottom w:val="0"/>
                      <w:divBdr>
                        <w:top w:val="none" w:sz="0" w:space="0" w:color="auto"/>
                        <w:left w:val="none" w:sz="0" w:space="0" w:color="auto"/>
                        <w:bottom w:val="none" w:sz="0" w:space="0" w:color="auto"/>
                        <w:right w:val="none" w:sz="0" w:space="0" w:color="auto"/>
                      </w:divBdr>
                    </w:div>
                  </w:divsChild>
                </w:div>
                <w:div w:id="621957002">
                  <w:marLeft w:val="0"/>
                  <w:marRight w:val="0"/>
                  <w:marTop w:val="0"/>
                  <w:marBottom w:val="0"/>
                  <w:divBdr>
                    <w:top w:val="none" w:sz="0" w:space="0" w:color="auto"/>
                    <w:left w:val="none" w:sz="0" w:space="0" w:color="auto"/>
                    <w:bottom w:val="none" w:sz="0" w:space="0" w:color="auto"/>
                    <w:right w:val="none" w:sz="0" w:space="0" w:color="auto"/>
                  </w:divBdr>
                  <w:divsChild>
                    <w:div w:id="1669868243">
                      <w:marLeft w:val="0"/>
                      <w:marRight w:val="0"/>
                      <w:marTop w:val="0"/>
                      <w:marBottom w:val="0"/>
                      <w:divBdr>
                        <w:top w:val="none" w:sz="0" w:space="0" w:color="auto"/>
                        <w:left w:val="none" w:sz="0" w:space="0" w:color="auto"/>
                        <w:bottom w:val="none" w:sz="0" w:space="0" w:color="auto"/>
                        <w:right w:val="none" w:sz="0" w:space="0" w:color="auto"/>
                      </w:divBdr>
                      <w:divsChild>
                        <w:div w:id="1407148361">
                          <w:marLeft w:val="0"/>
                          <w:marRight w:val="0"/>
                          <w:marTop w:val="0"/>
                          <w:marBottom w:val="0"/>
                          <w:divBdr>
                            <w:top w:val="none" w:sz="0" w:space="0" w:color="auto"/>
                            <w:left w:val="none" w:sz="0" w:space="0" w:color="auto"/>
                            <w:bottom w:val="none" w:sz="0" w:space="0" w:color="auto"/>
                            <w:right w:val="none" w:sz="0" w:space="0" w:color="auto"/>
                          </w:divBdr>
                          <w:divsChild>
                            <w:div w:id="188744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185977">
      <w:bodyDiv w:val="1"/>
      <w:marLeft w:val="0"/>
      <w:marRight w:val="0"/>
      <w:marTop w:val="0"/>
      <w:marBottom w:val="0"/>
      <w:divBdr>
        <w:top w:val="none" w:sz="0" w:space="0" w:color="auto"/>
        <w:left w:val="none" w:sz="0" w:space="0" w:color="auto"/>
        <w:bottom w:val="none" w:sz="0" w:space="0" w:color="auto"/>
        <w:right w:val="none" w:sz="0" w:space="0" w:color="auto"/>
      </w:divBdr>
    </w:div>
    <w:div w:id="1047876831">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8311589">
      <w:bodyDiv w:val="1"/>
      <w:marLeft w:val="0"/>
      <w:marRight w:val="0"/>
      <w:marTop w:val="0"/>
      <w:marBottom w:val="0"/>
      <w:divBdr>
        <w:top w:val="none" w:sz="0" w:space="0" w:color="auto"/>
        <w:left w:val="none" w:sz="0" w:space="0" w:color="auto"/>
        <w:bottom w:val="none" w:sz="0" w:space="0" w:color="auto"/>
        <w:right w:val="none" w:sz="0" w:space="0" w:color="auto"/>
      </w:divBdr>
    </w:div>
    <w:div w:id="1116482715">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18281339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1112560">
      <w:bodyDiv w:val="1"/>
      <w:marLeft w:val="0"/>
      <w:marRight w:val="0"/>
      <w:marTop w:val="0"/>
      <w:marBottom w:val="0"/>
      <w:divBdr>
        <w:top w:val="none" w:sz="0" w:space="0" w:color="auto"/>
        <w:left w:val="none" w:sz="0" w:space="0" w:color="auto"/>
        <w:bottom w:val="none" w:sz="0" w:space="0" w:color="auto"/>
        <w:right w:val="none" w:sz="0" w:space="0" w:color="auto"/>
      </w:divBdr>
    </w:div>
    <w:div w:id="1334455541">
      <w:bodyDiv w:val="1"/>
      <w:marLeft w:val="0"/>
      <w:marRight w:val="0"/>
      <w:marTop w:val="0"/>
      <w:marBottom w:val="0"/>
      <w:divBdr>
        <w:top w:val="none" w:sz="0" w:space="0" w:color="auto"/>
        <w:left w:val="none" w:sz="0" w:space="0" w:color="auto"/>
        <w:bottom w:val="none" w:sz="0" w:space="0" w:color="auto"/>
        <w:right w:val="none" w:sz="0" w:space="0" w:color="auto"/>
      </w:divBdr>
    </w:div>
    <w:div w:id="1436438173">
      <w:bodyDiv w:val="1"/>
      <w:marLeft w:val="0"/>
      <w:marRight w:val="0"/>
      <w:marTop w:val="0"/>
      <w:marBottom w:val="0"/>
      <w:divBdr>
        <w:top w:val="none" w:sz="0" w:space="0" w:color="auto"/>
        <w:left w:val="none" w:sz="0" w:space="0" w:color="auto"/>
        <w:bottom w:val="none" w:sz="0" w:space="0" w:color="auto"/>
        <w:right w:val="none" w:sz="0" w:space="0" w:color="auto"/>
      </w:divBdr>
    </w:div>
    <w:div w:id="1462455340">
      <w:bodyDiv w:val="1"/>
      <w:marLeft w:val="0"/>
      <w:marRight w:val="0"/>
      <w:marTop w:val="0"/>
      <w:marBottom w:val="0"/>
      <w:divBdr>
        <w:top w:val="none" w:sz="0" w:space="0" w:color="auto"/>
        <w:left w:val="none" w:sz="0" w:space="0" w:color="auto"/>
        <w:bottom w:val="none" w:sz="0" w:space="0" w:color="auto"/>
        <w:right w:val="none" w:sz="0" w:space="0" w:color="auto"/>
      </w:divBdr>
      <w:divsChild>
        <w:div w:id="1339650716">
          <w:marLeft w:val="0"/>
          <w:marRight w:val="0"/>
          <w:marTop w:val="0"/>
          <w:marBottom w:val="0"/>
          <w:divBdr>
            <w:top w:val="none" w:sz="0" w:space="0" w:color="auto"/>
            <w:left w:val="none" w:sz="0" w:space="0" w:color="auto"/>
            <w:bottom w:val="none" w:sz="0" w:space="0" w:color="auto"/>
            <w:right w:val="none" w:sz="0" w:space="0" w:color="auto"/>
          </w:divBdr>
          <w:divsChild>
            <w:div w:id="1916478385">
              <w:marLeft w:val="0"/>
              <w:marRight w:val="0"/>
              <w:marTop w:val="0"/>
              <w:marBottom w:val="0"/>
              <w:divBdr>
                <w:top w:val="none" w:sz="0" w:space="0" w:color="auto"/>
                <w:left w:val="none" w:sz="0" w:space="0" w:color="auto"/>
                <w:bottom w:val="none" w:sz="0" w:space="0" w:color="auto"/>
                <w:right w:val="none" w:sz="0" w:space="0" w:color="auto"/>
              </w:divBdr>
            </w:div>
          </w:divsChild>
        </w:div>
        <w:div w:id="901408404">
          <w:marLeft w:val="0"/>
          <w:marRight w:val="0"/>
          <w:marTop w:val="0"/>
          <w:marBottom w:val="0"/>
          <w:divBdr>
            <w:top w:val="none" w:sz="0" w:space="0" w:color="auto"/>
            <w:left w:val="none" w:sz="0" w:space="0" w:color="auto"/>
            <w:bottom w:val="none" w:sz="0" w:space="0" w:color="auto"/>
            <w:right w:val="none" w:sz="0" w:space="0" w:color="auto"/>
          </w:divBdr>
          <w:divsChild>
            <w:div w:id="2117868994">
              <w:marLeft w:val="0"/>
              <w:marRight w:val="0"/>
              <w:marTop w:val="0"/>
              <w:marBottom w:val="0"/>
              <w:divBdr>
                <w:top w:val="none" w:sz="0" w:space="0" w:color="auto"/>
                <w:left w:val="none" w:sz="0" w:space="0" w:color="auto"/>
                <w:bottom w:val="none" w:sz="0" w:space="0" w:color="auto"/>
                <w:right w:val="none" w:sz="0" w:space="0" w:color="auto"/>
              </w:divBdr>
              <w:divsChild>
                <w:div w:id="1927031804">
                  <w:marLeft w:val="0"/>
                  <w:marRight w:val="0"/>
                  <w:marTop w:val="0"/>
                  <w:marBottom w:val="0"/>
                  <w:divBdr>
                    <w:top w:val="none" w:sz="0" w:space="0" w:color="auto"/>
                    <w:left w:val="none" w:sz="0" w:space="0" w:color="auto"/>
                    <w:bottom w:val="none" w:sz="0" w:space="0" w:color="auto"/>
                    <w:right w:val="none" w:sz="0" w:space="0" w:color="auto"/>
                  </w:divBdr>
                  <w:divsChild>
                    <w:div w:id="1490439605">
                      <w:marLeft w:val="0"/>
                      <w:marRight w:val="0"/>
                      <w:marTop w:val="0"/>
                      <w:marBottom w:val="0"/>
                      <w:divBdr>
                        <w:top w:val="none" w:sz="0" w:space="0" w:color="auto"/>
                        <w:left w:val="none" w:sz="0" w:space="0" w:color="auto"/>
                        <w:bottom w:val="none" w:sz="0" w:space="0" w:color="auto"/>
                        <w:right w:val="none" w:sz="0" w:space="0" w:color="auto"/>
                      </w:divBdr>
                      <w:divsChild>
                        <w:div w:id="1528300246">
                          <w:marLeft w:val="0"/>
                          <w:marRight w:val="0"/>
                          <w:marTop w:val="0"/>
                          <w:marBottom w:val="0"/>
                          <w:divBdr>
                            <w:top w:val="none" w:sz="0" w:space="0" w:color="auto"/>
                            <w:left w:val="none" w:sz="0" w:space="0" w:color="auto"/>
                            <w:bottom w:val="none" w:sz="0" w:space="0" w:color="auto"/>
                            <w:right w:val="none" w:sz="0" w:space="0" w:color="auto"/>
                          </w:divBdr>
                          <w:divsChild>
                            <w:div w:id="18206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0235">
                      <w:marLeft w:val="0"/>
                      <w:marRight w:val="0"/>
                      <w:marTop w:val="0"/>
                      <w:marBottom w:val="0"/>
                      <w:divBdr>
                        <w:top w:val="none" w:sz="0" w:space="0" w:color="auto"/>
                        <w:left w:val="none" w:sz="0" w:space="0" w:color="auto"/>
                        <w:bottom w:val="none" w:sz="0" w:space="0" w:color="auto"/>
                        <w:right w:val="none" w:sz="0" w:space="0" w:color="auto"/>
                      </w:divBdr>
                    </w:div>
                  </w:divsChild>
                </w:div>
                <w:div w:id="873156290">
                  <w:marLeft w:val="0"/>
                  <w:marRight w:val="0"/>
                  <w:marTop w:val="0"/>
                  <w:marBottom w:val="0"/>
                  <w:divBdr>
                    <w:top w:val="none" w:sz="0" w:space="0" w:color="auto"/>
                    <w:left w:val="none" w:sz="0" w:space="0" w:color="auto"/>
                    <w:bottom w:val="none" w:sz="0" w:space="0" w:color="auto"/>
                    <w:right w:val="none" w:sz="0" w:space="0" w:color="auto"/>
                  </w:divBdr>
                  <w:divsChild>
                    <w:div w:id="1501191845">
                      <w:marLeft w:val="0"/>
                      <w:marRight w:val="0"/>
                      <w:marTop w:val="0"/>
                      <w:marBottom w:val="0"/>
                      <w:divBdr>
                        <w:top w:val="none" w:sz="0" w:space="0" w:color="auto"/>
                        <w:left w:val="none" w:sz="0" w:space="0" w:color="auto"/>
                        <w:bottom w:val="none" w:sz="0" w:space="0" w:color="auto"/>
                        <w:right w:val="none" w:sz="0" w:space="0" w:color="auto"/>
                      </w:divBdr>
                      <w:divsChild>
                        <w:div w:id="864251881">
                          <w:marLeft w:val="0"/>
                          <w:marRight w:val="0"/>
                          <w:marTop w:val="0"/>
                          <w:marBottom w:val="0"/>
                          <w:divBdr>
                            <w:top w:val="none" w:sz="0" w:space="0" w:color="auto"/>
                            <w:left w:val="none" w:sz="0" w:space="0" w:color="auto"/>
                            <w:bottom w:val="none" w:sz="0" w:space="0" w:color="auto"/>
                            <w:right w:val="none" w:sz="0" w:space="0" w:color="auto"/>
                          </w:divBdr>
                          <w:divsChild>
                            <w:div w:id="177694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2404">
                      <w:marLeft w:val="0"/>
                      <w:marRight w:val="0"/>
                      <w:marTop w:val="0"/>
                      <w:marBottom w:val="0"/>
                      <w:divBdr>
                        <w:top w:val="none" w:sz="0" w:space="0" w:color="auto"/>
                        <w:left w:val="none" w:sz="0" w:space="0" w:color="auto"/>
                        <w:bottom w:val="none" w:sz="0" w:space="0" w:color="auto"/>
                        <w:right w:val="none" w:sz="0" w:space="0" w:color="auto"/>
                      </w:divBdr>
                    </w:div>
                  </w:divsChild>
                </w:div>
                <w:div w:id="491794750">
                  <w:marLeft w:val="0"/>
                  <w:marRight w:val="0"/>
                  <w:marTop w:val="0"/>
                  <w:marBottom w:val="0"/>
                  <w:divBdr>
                    <w:top w:val="none" w:sz="0" w:space="0" w:color="auto"/>
                    <w:left w:val="none" w:sz="0" w:space="0" w:color="auto"/>
                    <w:bottom w:val="none" w:sz="0" w:space="0" w:color="auto"/>
                    <w:right w:val="none" w:sz="0" w:space="0" w:color="auto"/>
                  </w:divBdr>
                  <w:divsChild>
                    <w:div w:id="352650318">
                      <w:marLeft w:val="0"/>
                      <w:marRight w:val="0"/>
                      <w:marTop w:val="0"/>
                      <w:marBottom w:val="0"/>
                      <w:divBdr>
                        <w:top w:val="none" w:sz="0" w:space="0" w:color="auto"/>
                        <w:left w:val="none" w:sz="0" w:space="0" w:color="auto"/>
                        <w:bottom w:val="none" w:sz="0" w:space="0" w:color="auto"/>
                        <w:right w:val="none" w:sz="0" w:space="0" w:color="auto"/>
                      </w:divBdr>
                      <w:divsChild>
                        <w:div w:id="369839206">
                          <w:marLeft w:val="0"/>
                          <w:marRight w:val="0"/>
                          <w:marTop w:val="0"/>
                          <w:marBottom w:val="0"/>
                          <w:divBdr>
                            <w:top w:val="none" w:sz="0" w:space="0" w:color="auto"/>
                            <w:left w:val="none" w:sz="0" w:space="0" w:color="auto"/>
                            <w:bottom w:val="none" w:sz="0" w:space="0" w:color="auto"/>
                            <w:right w:val="none" w:sz="0" w:space="0" w:color="auto"/>
                          </w:divBdr>
                          <w:divsChild>
                            <w:div w:id="151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47375">
                      <w:marLeft w:val="0"/>
                      <w:marRight w:val="0"/>
                      <w:marTop w:val="0"/>
                      <w:marBottom w:val="0"/>
                      <w:divBdr>
                        <w:top w:val="none" w:sz="0" w:space="0" w:color="auto"/>
                        <w:left w:val="none" w:sz="0" w:space="0" w:color="auto"/>
                        <w:bottom w:val="none" w:sz="0" w:space="0" w:color="auto"/>
                        <w:right w:val="none" w:sz="0" w:space="0" w:color="auto"/>
                      </w:divBdr>
                    </w:div>
                  </w:divsChild>
                </w:div>
                <w:div w:id="547454040">
                  <w:marLeft w:val="0"/>
                  <w:marRight w:val="0"/>
                  <w:marTop w:val="0"/>
                  <w:marBottom w:val="0"/>
                  <w:divBdr>
                    <w:top w:val="none" w:sz="0" w:space="0" w:color="auto"/>
                    <w:left w:val="none" w:sz="0" w:space="0" w:color="auto"/>
                    <w:bottom w:val="none" w:sz="0" w:space="0" w:color="auto"/>
                    <w:right w:val="none" w:sz="0" w:space="0" w:color="auto"/>
                  </w:divBdr>
                  <w:divsChild>
                    <w:div w:id="1863934188">
                      <w:marLeft w:val="0"/>
                      <w:marRight w:val="0"/>
                      <w:marTop w:val="0"/>
                      <w:marBottom w:val="0"/>
                      <w:divBdr>
                        <w:top w:val="none" w:sz="0" w:space="0" w:color="auto"/>
                        <w:left w:val="none" w:sz="0" w:space="0" w:color="auto"/>
                        <w:bottom w:val="none" w:sz="0" w:space="0" w:color="auto"/>
                        <w:right w:val="none" w:sz="0" w:space="0" w:color="auto"/>
                      </w:divBdr>
                      <w:divsChild>
                        <w:div w:id="1841502573">
                          <w:marLeft w:val="0"/>
                          <w:marRight w:val="0"/>
                          <w:marTop w:val="0"/>
                          <w:marBottom w:val="0"/>
                          <w:divBdr>
                            <w:top w:val="none" w:sz="0" w:space="0" w:color="auto"/>
                            <w:left w:val="none" w:sz="0" w:space="0" w:color="auto"/>
                            <w:bottom w:val="none" w:sz="0" w:space="0" w:color="auto"/>
                            <w:right w:val="none" w:sz="0" w:space="0" w:color="auto"/>
                          </w:divBdr>
                          <w:divsChild>
                            <w:div w:id="10326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62594">
                      <w:marLeft w:val="0"/>
                      <w:marRight w:val="0"/>
                      <w:marTop w:val="0"/>
                      <w:marBottom w:val="0"/>
                      <w:divBdr>
                        <w:top w:val="none" w:sz="0" w:space="0" w:color="auto"/>
                        <w:left w:val="none" w:sz="0" w:space="0" w:color="auto"/>
                        <w:bottom w:val="none" w:sz="0" w:space="0" w:color="auto"/>
                        <w:right w:val="none" w:sz="0" w:space="0" w:color="auto"/>
                      </w:divBdr>
                    </w:div>
                  </w:divsChild>
                </w:div>
                <w:div w:id="19336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28594241">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18305389">
      <w:bodyDiv w:val="1"/>
      <w:marLeft w:val="0"/>
      <w:marRight w:val="0"/>
      <w:marTop w:val="0"/>
      <w:marBottom w:val="0"/>
      <w:divBdr>
        <w:top w:val="none" w:sz="0" w:space="0" w:color="auto"/>
        <w:left w:val="none" w:sz="0" w:space="0" w:color="auto"/>
        <w:bottom w:val="none" w:sz="0" w:space="0" w:color="auto"/>
        <w:right w:val="none" w:sz="0" w:space="0" w:color="auto"/>
      </w:divBdr>
    </w:div>
    <w:div w:id="1839465070">
      <w:bodyDiv w:val="1"/>
      <w:marLeft w:val="0"/>
      <w:marRight w:val="0"/>
      <w:marTop w:val="0"/>
      <w:marBottom w:val="0"/>
      <w:divBdr>
        <w:top w:val="none" w:sz="0" w:space="0" w:color="auto"/>
        <w:left w:val="none" w:sz="0" w:space="0" w:color="auto"/>
        <w:bottom w:val="none" w:sz="0" w:space="0" w:color="auto"/>
        <w:right w:val="none" w:sz="0" w:space="0" w:color="auto"/>
      </w:divBdr>
      <w:divsChild>
        <w:div w:id="1379475084">
          <w:marLeft w:val="0"/>
          <w:marRight w:val="0"/>
          <w:marTop w:val="0"/>
          <w:marBottom w:val="0"/>
          <w:divBdr>
            <w:top w:val="single" w:sz="2" w:space="0" w:color="auto"/>
            <w:left w:val="single" w:sz="2" w:space="0" w:color="auto"/>
            <w:bottom w:val="single" w:sz="6" w:space="0" w:color="auto"/>
            <w:right w:val="single" w:sz="2" w:space="0" w:color="auto"/>
          </w:divBdr>
          <w:divsChild>
            <w:div w:id="544299333">
              <w:marLeft w:val="0"/>
              <w:marRight w:val="0"/>
              <w:marTop w:val="100"/>
              <w:marBottom w:val="100"/>
              <w:divBdr>
                <w:top w:val="single" w:sz="2" w:space="0" w:color="D9D9E3"/>
                <w:left w:val="single" w:sz="2" w:space="0" w:color="D9D9E3"/>
                <w:bottom w:val="single" w:sz="2" w:space="0" w:color="D9D9E3"/>
                <w:right w:val="single" w:sz="2" w:space="0" w:color="D9D9E3"/>
              </w:divBdr>
              <w:divsChild>
                <w:div w:id="630786276">
                  <w:marLeft w:val="0"/>
                  <w:marRight w:val="0"/>
                  <w:marTop w:val="0"/>
                  <w:marBottom w:val="0"/>
                  <w:divBdr>
                    <w:top w:val="single" w:sz="2" w:space="0" w:color="D9D9E3"/>
                    <w:left w:val="single" w:sz="2" w:space="0" w:color="D9D9E3"/>
                    <w:bottom w:val="single" w:sz="2" w:space="0" w:color="D9D9E3"/>
                    <w:right w:val="single" w:sz="2" w:space="0" w:color="D9D9E3"/>
                  </w:divBdr>
                  <w:divsChild>
                    <w:div w:id="628441597">
                      <w:marLeft w:val="0"/>
                      <w:marRight w:val="0"/>
                      <w:marTop w:val="0"/>
                      <w:marBottom w:val="0"/>
                      <w:divBdr>
                        <w:top w:val="single" w:sz="2" w:space="0" w:color="D9D9E3"/>
                        <w:left w:val="single" w:sz="2" w:space="0" w:color="D9D9E3"/>
                        <w:bottom w:val="single" w:sz="2" w:space="0" w:color="D9D9E3"/>
                        <w:right w:val="single" w:sz="2" w:space="0" w:color="D9D9E3"/>
                      </w:divBdr>
                      <w:divsChild>
                        <w:div w:id="1166702881">
                          <w:marLeft w:val="0"/>
                          <w:marRight w:val="0"/>
                          <w:marTop w:val="0"/>
                          <w:marBottom w:val="0"/>
                          <w:divBdr>
                            <w:top w:val="single" w:sz="2" w:space="0" w:color="D9D9E3"/>
                            <w:left w:val="single" w:sz="2" w:space="0" w:color="D9D9E3"/>
                            <w:bottom w:val="single" w:sz="2" w:space="0" w:color="D9D9E3"/>
                            <w:right w:val="single" w:sz="2" w:space="0" w:color="D9D9E3"/>
                          </w:divBdr>
                          <w:divsChild>
                            <w:div w:id="1223128901">
                              <w:marLeft w:val="0"/>
                              <w:marRight w:val="0"/>
                              <w:marTop w:val="0"/>
                              <w:marBottom w:val="0"/>
                              <w:divBdr>
                                <w:top w:val="single" w:sz="2" w:space="0" w:color="D9D9E3"/>
                                <w:left w:val="single" w:sz="2" w:space="0" w:color="D9D9E3"/>
                                <w:bottom w:val="single" w:sz="2" w:space="0" w:color="D9D9E3"/>
                                <w:right w:val="single" w:sz="2" w:space="0" w:color="D9D9E3"/>
                              </w:divBdr>
                              <w:divsChild>
                                <w:div w:id="9941898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46768972">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7428940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957694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 w:id="2100176918">
      <w:bodyDiv w:val="1"/>
      <w:marLeft w:val="0"/>
      <w:marRight w:val="0"/>
      <w:marTop w:val="0"/>
      <w:marBottom w:val="0"/>
      <w:divBdr>
        <w:top w:val="none" w:sz="0" w:space="0" w:color="auto"/>
        <w:left w:val="none" w:sz="0" w:space="0" w:color="auto"/>
        <w:bottom w:val="none" w:sz="0" w:space="0" w:color="auto"/>
        <w:right w:val="none" w:sz="0" w:space="0" w:color="auto"/>
      </w:divBdr>
    </w:div>
    <w:div w:id="21407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4124694-A88F-4F30-BABC-4EC34F676A8A}">
  <we:reference id="6a7bd4f3-0563-43af-8c08-79110eebdff6" version="1.1.4.0" store="EXCatalog" storeType="EXCatalog"/>
  <we:alternateReferences>
    <we:reference id="WA104381155" version="1.1.4.0" store="it-IT"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9" ma:contentTypeDescription="Creare un nuovo documento." ma:contentTypeScope="" ma:versionID="f72caea94560b51c8a17750af5bb90b1">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12ff5a942faf8dd89c1ef21ff430b64"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2.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3.xml><?xml version="1.0" encoding="utf-8"?>
<ds:datastoreItem xmlns:ds="http://schemas.openxmlformats.org/officeDocument/2006/customXml" ds:itemID="{AE19D8BC-119F-4717-9402-8A2DA1D0CB49}">
  <ds:schemaRefs>
    <ds:schemaRef ds:uri="http://schemas.openxmlformats.org/officeDocument/2006/bibliography"/>
  </ds:schemaRefs>
</ds:datastoreItem>
</file>

<file path=customXml/itemProps4.xml><?xml version="1.0" encoding="utf-8"?>
<ds:datastoreItem xmlns:ds="http://schemas.openxmlformats.org/officeDocument/2006/customXml" ds:itemID="{38CF69EB-B698-417D-A998-D21A01344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1254</Words>
  <Characters>7417</Characters>
  <Application>Microsoft Office Word</Application>
  <DocSecurity>0</DocSecurity>
  <Lines>112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85</cp:revision>
  <cp:lastPrinted>2025-09-02T14:29:00Z</cp:lastPrinted>
  <dcterms:created xsi:type="dcterms:W3CDTF">2025-10-06T12:21:00Z</dcterms:created>
  <dcterms:modified xsi:type="dcterms:W3CDTF">2025-10-14T16:22:00Z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GrammarlyDocumentId">
    <vt:lpwstr>7c4ab551f8b55f0b082f4ae35fbb47e802983103a62ff70a768eb01b8f822e54</vt:lpwstr>
  </property>
  <property fmtid="{D5CDD505-2E9C-101B-9397-08002B2CF9AE}" pid="11" name="docLang">
    <vt:lpwstr>it</vt:lpwstr>
  </property>
</Properties>
</file>